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и (или) общественного обсуждения проекта приказа Министерства экологии и природных ресурсов Республики Татарстан </w:t>
      </w:r>
      <w:r>
        <w:rPr>
          <w:rFonts w:ascii="Times New Roman" w:hAnsi="Times New Roman"/>
          <w:color w:val="000000"/>
          <w:sz w:val="28"/>
          <w:szCs w:val="28"/>
        </w:rPr>
        <w:t>«О внесении изменений в отдельные приказы Министерства экологии и природных ресурсов Республики Татарстан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Application>LibreOffice/7.6.7.2$Linux_X86_64 LibreOffice_project/60$Build-2</Application>
  <AppVersion>15.0000</AppVersion>
  <Pages>1</Pages>
  <Words>111</Words>
  <Characters>749</Characters>
  <CharactersWithSpaces>820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2025-09-22T11:09:02Z</dcterms:modified>
  <cp:revision>338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