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0"/>
        <w:jc w:val="center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Сводная информация</w:t>
      </w:r>
    </w:p>
    <w:p>
      <w:pPr>
        <w:pStyle w:val="Normal"/>
        <w:widowControl/>
        <w:ind w:hanging="0"/>
        <w:jc w:val="center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по итогам независимой антикоррупционной</w:t>
      </w:r>
    </w:p>
    <w:p>
      <w:pPr>
        <w:pStyle w:val="Normal"/>
        <w:widowControl/>
        <w:ind w:hanging="0"/>
        <w:jc w:val="center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  <w:t>экспертизы и (или) общественного обсуждения проекта</w:t>
      </w:r>
    </w:p>
    <w:p>
      <w:pPr>
        <w:pStyle w:val="Normal"/>
        <w:widowControl/>
        <w:numPr>
          <w:ilvl w:val="0"/>
          <w:numId w:val="0"/>
        </w:numPr>
        <w:ind w:left="0" w:hanging="0"/>
        <w:outlineLvl w:val="0"/>
        <w:rPr>
          <w:rFonts w:ascii="Times New Roman" w:hAnsi="Times New Roman" w:cs="Times New Roman"/>
          <w:lang w:eastAsia="en-US"/>
        </w:rPr>
      </w:pPr>
      <w:r>
        <w:rPr>
          <w:rFonts w:cs="Times New Roman" w:ascii="Times New Roman" w:hAnsi="Times New Roman"/>
          <w:lang w:eastAsia="en-US"/>
        </w:rPr>
      </w:r>
    </w:p>
    <w:p>
      <w:pPr>
        <w:pStyle w:val="Normal"/>
        <w:widowControl/>
        <w:spacing w:lineRule="atLeast" w:line="240"/>
        <w:ind w:hanging="0"/>
        <w:rPr>
          <w:rFonts w:ascii="Times New Roman" w:hAnsi="Times New Roman" w:cs="Times New Roman"/>
          <w:u w:val="single"/>
          <w:lang w:eastAsia="en-US"/>
        </w:rPr>
      </w:pPr>
      <w:r>
        <w:rPr>
          <w:rFonts w:cs="Courier New" w:ascii="Courier New" w:hAnsi="Courier New"/>
          <w:sz w:val="20"/>
          <w:szCs w:val="20"/>
          <w:lang w:eastAsia="en-US"/>
        </w:rPr>
        <w:t>__</w:t>
      </w:r>
      <w:r>
        <w:rPr>
          <w:rFonts w:cs="Times New Roman" w:ascii="Times New Roman" w:hAnsi="Times New Roman"/>
          <w:u w:val="single"/>
          <w:lang w:eastAsia="en-US"/>
        </w:rPr>
        <w:t xml:space="preserve">Проект приказа Министерства строительства, архитектуры и жилищно-коммунального хозяйства </w:t>
      </w:r>
      <w:r>
        <w:rPr>
          <w:rFonts w:cs="Times New Roman" w:ascii="Times New Roman" w:hAnsi="Times New Roman"/>
          <w:sz w:val="24"/>
          <w:szCs w:val="24"/>
          <w:u w:val="single"/>
          <w:lang w:eastAsia="en-US"/>
        </w:rPr>
        <w:t xml:space="preserve">Республики Татарстан 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24"/>
          <w:szCs w:val="24"/>
          <w:u w:val="single"/>
          <w:lang w:eastAsia="en-US"/>
        </w:rPr>
        <w:t>«Об утверждении Правил землепользования и застройки муниципального образования «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24"/>
          <w:szCs w:val="24"/>
          <w:u w:val="single"/>
          <w:lang w:eastAsia="en-US"/>
        </w:rPr>
        <w:t>Новокишитское сельское поселениие</w:t>
      </w: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212121"/>
          <w:spacing w:val="0"/>
          <w:sz w:val="24"/>
          <w:szCs w:val="24"/>
          <w:u w:val="single"/>
          <w:lang w:eastAsia="en-US"/>
        </w:rPr>
        <w:t>» Арского муниципального района Республики Татарстан»</w:t>
      </w:r>
    </w:p>
    <w:p>
      <w:pPr>
        <w:pStyle w:val="Normal"/>
        <w:widowControl/>
        <w:spacing w:lineRule="atLeast" w:line="240"/>
        <w:ind w:hanging="0"/>
        <w:rPr>
          <w:rFonts w:ascii="Courier New" w:hAnsi="Courier New" w:cs="Courier New"/>
          <w:sz w:val="20"/>
          <w:szCs w:val="20"/>
          <w:lang w:eastAsia="en-US"/>
        </w:rPr>
      </w:pPr>
      <w:r>
        <w:rPr>
          <w:rFonts w:cs="Courier New" w:ascii="Courier New" w:hAnsi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>
      <w:pPr>
        <w:pStyle w:val="Normal"/>
        <w:rPr/>
      </w:pPr>
      <w:r>
        <w:rPr/>
      </w:r>
    </w:p>
    <w:tbl>
      <w:tblPr>
        <w:tblW w:w="102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719"/>
        <w:gridCol w:w="3119"/>
        <w:gridCol w:w="3547"/>
        <w:gridCol w:w="1489"/>
        <w:gridCol w:w="1341"/>
      </w:tblGrid>
      <w:tr>
        <w:trPr/>
        <w:tc>
          <w:tcPr>
            <w:tcW w:w="10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Независимая антикоррупционная экспертиза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N</w:t>
            </w:r>
          </w:p>
          <w:p>
            <w:pPr>
              <w:pStyle w:val="Style21"/>
              <w:widowControl w:val="false"/>
              <w:jc w:val="center"/>
              <w:rPr/>
            </w:pPr>
            <w:r>
              <w:rPr/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Эксперт</w:t>
            </w:r>
          </w:p>
          <w:p>
            <w:pPr>
              <w:pStyle w:val="Style21"/>
              <w:widowControl w:val="false"/>
              <w:jc w:val="center"/>
              <w:rPr/>
            </w:pPr>
            <w:r>
              <w:rPr/>
              <w:t>(Ф.И.О. (последнее - при наличии)/реквизиты распоряжения об аккредитации)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Выявленный коррупциогенный фактор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jc w:val="center"/>
              <w:rPr/>
            </w:pPr>
            <w:r>
              <w:rPr/>
              <w:t>Комментарии</w:t>
            </w:r>
          </w:p>
          <w:p>
            <w:pPr>
              <w:pStyle w:val="Style21"/>
              <w:widowControl w:val="false"/>
              <w:jc w:val="center"/>
              <w:rPr/>
            </w:pPr>
            <w:r>
              <w:rPr/>
              <w:t>разработчика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  <w:t>-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  <w:t>-</w:t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  <w:t>-</w:t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  <w:tc>
          <w:tcPr>
            <w:tcW w:w="2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rPr/>
            </w:pPr>
            <w:r>
              <w:rPr/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  <w:t>-</w:t>
            </w:r>
          </w:p>
        </w:tc>
      </w:tr>
      <w:tr>
        <w:trPr/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rPr/>
            </w:pPr>
            <w:r>
              <w:rPr/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  <w:t>-</w:t>
            </w:r>
          </w:p>
        </w:tc>
      </w:tr>
      <w:tr>
        <w:trPr/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rPr/>
            </w:pPr>
            <w:r>
              <w:rPr/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  <w:t>-</w:t>
            </w:r>
          </w:p>
        </w:tc>
      </w:tr>
      <w:tr>
        <w:trPr/>
        <w:tc>
          <w:tcPr>
            <w:tcW w:w="88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widowControl w:val="false"/>
              <w:rPr/>
            </w:pPr>
            <w:r>
              <w:rPr/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hanging="0"/>
              <w:jc w:val="left"/>
              <w:rPr/>
            </w:pPr>
            <w:r>
              <w:rPr/>
              <w:t>-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00"/>
      <w:pgMar w:left="800" w:right="80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 CYR">
    <w:charset w:val="01"/>
    <w:family w:val="roman"/>
    <w:pitch w:val="default"/>
  </w:font>
  <w:font w:name="Cambri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caption" w:uiPriority="35" w:semiHidden="1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uiPriority="1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firstLine="720"/>
      <w:jc w:val="both"/>
    </w:pPr>
    <w:rPr>
      <w:rFonts w:ascii="Times New Roman CYR" w:hAnsi="Times New Roman CYR" w:eastAsia="Times New Roman" w:cs="Times New Roman CYR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pPr>
      <w:spacing w:before="108" w:after="108"/>
      <w:ind w:hanging="0"/>
      <w:jc w:val="center"/>
      <w:outlineLvl w:val="0"/>
    </w:pPr>
    <w:rPr>
      <w:b/>
      <w:bCs/>
      <w:color w:val="26282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"/>
    <w:qFormat/>
    <w:locked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Style13" w:customStyle="1">
    <w:name w:val="Цветовое выделение"/>
    <w:uiPriority w:val="99"/>
    <w:qFormat/>
    <w:rPr>
      <w:b/>
      <w:color w:val="26282F"/>
    </w:rPr>
  </w:style>
  <w:style w:type="character" w:styleId="Style14" w:customStyle="1">
    <w:name w:val="Гипертекстовая ссылка"/>
    <w:uiPriority w:val="99"/>
    <w:qFormat/>
    <w:rPr>
      <w:rFonts w:cs="Times New Roman"/>
      <w:b w:val="false"/>
      <w:color w:val="106BBE"/>
    </w:rPr>
  </w:style>
  <w:style w:type="character" w:styleId="Style15" w:customStyle="1">
    <w:name w:val="Цветовое выделение для Текст"/>
    <w:uiPriority w:val="99"/>
    <w:qFormat/>
    <w:rPr>
      <w:rFonts w:ascii="Times New Roman CYR" w:hAnsi="Times New Roman CY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 w:customStyle="1">
    <w:name w:val="Нормальный (таблица)"/>
    <w:basedOn w:val="Normal"/>
    <w:next w:val="Normal"/>
    <w:uiPriority w:val="99"/>
    <w:qFormat/>
    <w:pPr>
      <w:ind w:hanging="0"/>
    </w:pPr>
    <w:rPr/>
  </w:style>
  <w:style w:type="paragraph" w:styleId="Style22" w:customStyle="1">
    <w:name w:val="Таблицы (моноширинный)"/>
    <w:basedOn w:val="Normal"/>
    <w:next w:val="Normal"/>
    <w:uiPriority w:val="99"/>
    <w:qFormat/>
    <w:pPr>
      <w:ind w:hanging="0"/>
      <w:jc w:val="left"/>
    </w:pPr>
    <w:rPr>
      <w:rFonts w:ascii="Courier New" w:hAnsi="Courier New" w:cs="Courier New"/>
    </w:rPr>
  </w:style>
  <w:style w:type="paragraph" w:styleId="Style23" w:customStyle="1">
    <w:name w:val="Прижатый влево"/>
    <w:basedOn w:val="Normal"/>
    <w:next w:val="Normal"/>
    <w:uiPriority w:val="99"/>
    <w:qFormat/>
    <w:pPr>
      <w:ind w:hanging="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12</TotalTime>
  <Application>LibreOffice/7.5.6.2$Linux_X86_64 LibreOffice_project/50$Build-2</Application>
  <AppVersion>15.0000</AppVersion>
  <Pages>1</Pages>
  <Words>101</Words>
  <Characters>836</Characters>
  <CharactersWithSpaces>913</CharactersWithSpaces>
  <Paragraphs>24</Paragraphs>
  <Company>НПП "Гарант-Сервис"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2024-10-29T07:37:00Z</dcterms:created>
  <dc:creator>Равиля Габелева</dc:creator>
  <dc:description>Документ экспортирован из системы ГАРАНТ</dc:description>
  <dc:language>ru-RU</dc:language>
  <cp:lastModifiedBy/>
  <dcterms:modified xsi:type="dcterms:W3CDTF">2025-08-05T08:16:46Z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