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471CEB" w:rsidP="00BD173C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1CE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«О внесении изменений в Положение о Министерстве лесного хозяйства Республики Татарстан, утвержденное постановлением Кабинета Министров Республики Татарстан от 12.02</w:t>
      </w:r>
      <w:bookmarkStart w:id="0" w:name="_GoBack"/>
      <w:bookmarkEnd w:id="0"/>
      <w:r w:rsidRPr="00471CEB">
        <w:rPr>
          <w:rFonts w:ascii="Times New Roman" w:hAnsi="Times New Roman" w:cs="Times New Roman"/>
          <w:sz w:val="28"/>
          <w:szCs w:val="28"/>
        </w:rPr>
        <w:t>.2007 № 38 «Вопросы Министерства лесного хозяйства Республики Татарстан»</w:t>
      </w:r>
      <w:r w:rsidR="00271C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E4B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105</cp:revision>
  <cp:lastPrinted>2025-01-14T13:08:00Z</cp:lastPrinted>
  <dcterms:created xsi:type="dcterms:W3CDTF">2019-02-08T08:21:00Z</dcterms:created>
  <dcterms:modified xsi:type="dcterms:W3CDTF">2025-07-25T13:45:00Z</dcterms:modified>
</cp:coreProperties>
</file>