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DD" w:rsidRDefault="00AA1003" w:rsidP="00ED6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ED6CB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D41C7">
        <w:rPr>
          <w:rFonts w:ascii="Times New Roman" w:hAnsi="Times New Roman" w:cs="Times New Roman"/>
          <w:sz w:val="28"/>
          <w:szCs w:val="28"/>
        </w:rPr>
        <w:t>независимой антикоррупционной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="00C3507E" w:rsidRPr="00C3507E">
        <w:rPr>
          <w:rFonts w:ascii="Times New Roman" w:hAnsi="Times New Roman" w:cs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="006032DD" w:rsidRPr="00FE0D23">
        <w:rPr>
          <w:rFonts w:ascii="Times New Roman" w:hAnsi="Times New Roman" w:cs="Times New Roman"/>
          <w:sz w:val="28"/>
          <w:szCs w:val="28"/>
        </w:rPr>
        <w:t>«О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</w:t>
      </w:r>
      <w:r w:rsidR="00ED6CB6">
        <w:rPr>
          <w:rFonts w:ascii="Times New Roman" w:hAnsi="Times New Roman" w:cs="Times New Roman"/>
          <w:sz w:val="28"/>
          <w:szCs w:val="28"/>
        </w:rPr>
        <w:t xml:space="preserve"> на работу </w:t>
      </w:r>
      <w:r w:rsidR="006032DD" w:rsidRPr="00FE0D23">
        <w:rPr>
          <w:rFonts w:ascii="Times New Roman" w:hAnsi="Times New Roman" w:cs="Times New Roman"/>
          <w:sz w:val="28"/>
          <w:szCs w:val="28"/>
        </w:rPr>
        <w:t>инвалидов в пределах установленной квоты»</w:t>
      </w:r>
    </w:p>
    <w:p w:rsidR="00AA1003" w:rsidRDefault="00AA1003" w:rsidP="001A4B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507E" w:rsidRPr="00691CA9" w:rsidRDefault="00C3507E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2553"/>
        <w:gridCol w:w="3528"/>
        <w:gridCol w:w="293"/>
        <w:gridCol w:w="3168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1E3F27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1E3F27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CA3C1B" w:rsidRDefault="00CA3C1B" w:rsidP="00CA3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CA3C1B" w:rsidRDefault="00F53BD2" w:rsidP="00CA3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1B">
              <w:rPr>
                <w:rFonts w:ascii="Times New Roman" w:hAnsi="Times New Roman" w:cs="Times New Roman"/>
                <w:sz w:val="24"/>
                <w:szCs w:val="24"/>
              </w:rPr>
              <w:t>Хурматуллина</w:t>
            </w:r>
            <w:proofErr w:type="spellEnd"/>
            <w:r w:rsidRPr="00CA3C1B">
              <w:rPr>
                <w:rFonts w:ascii="Times New Roman" w:hAnsi="Times New Roman" w:cs="Times New Roman"/>
                <w:sz w:val="24"/>
                <w:szCs w:val="24"/>
              </w:rPr>
              <w:t xml:space="preserve"> А.М. – аккредитованный (</w:t>
            </w:r>
            <w:proofErr w:type="spellStart"/>
            <w:r w:rsidRPr="00CA3C1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A3C1B">
              <w:rPr>
                <w:rFonts w:ascii="Times New Roman" w:hAnsi="Times New Roman" w:cs="Times New Roman"/>
                <w:sz w:val="24"/>
                <w:szCs w:val="24"/>
              </w:rPr>
              <w:t>) распоряжением Министерства юстиции Российской Федерации от 01.02.2024 № 122-р в качестве независимого эксперта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CA3C1B" w:rsidRDefault="00CA3C1B" w:rsidP="009B756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C1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 w:rsidRPr="00CA3C1B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CA3C1B">
              <w:rPr>
                <w:rFonts w:ascii="Times New Roman" w:hAnsi="Times New Roman" w:cs="Times New Roman"/>
                <w:sz w:val="24"/>
                <w:szCs w:val="24"/>
              </w:rPr>
              <w:t>. 3 п. 3.31 исследуемого нормативного правового акта «Срок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испытаний», в данном пункте не указаны основания для принятия решения о продлении сроков проведения профилактического визита и на какой максимальный срок может быть продлен.</w:t>
            </w:r>
          </w:p>
          <w:p w:rsidR="00CA3C1B" w:rsidRDefault="00F80494" w:rsidP="009B756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п. 2 ст. 1 Федерального закона от 17 июля 2009 г. № 172-ФЗ «Об антикоррупционной экспертизе нормативных правовых актов и проектов нормативных правовых актов»,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«а» п. 3 Методики проведения антикоррупционной экспертизы нормативных правовых актов и проектов нормативных правовых актов, утвержденной </w:t>
            </w:r>
            <w:r w:rsidR="00CB34C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Правительства Российской Федерации № 96 от 26.02.2010 г. «Об антикоррупционной экспертизе нормативных правовых актов и проектов нормативных </w:t>
            </w:r>
            <w:r w:rsidR="00CB3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правовых актов», данное обстоятельство рассматривается как </w:t>
            </w:r>
            <w:proofErr w:type="spellStart"/>
            <w:r w:rsidR="00CB34CF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="00CB34CF">
              <w:rPr>
                <w:rFonts w:ascii="Times New Roman" w:hAnsi="Times New Roman" w:cs="Times New Roman"/>
                <w:sz w:val="24"/>
                <w:szCs w:val="24"/>
              </w:rPr>
              <w:t xml:space="preserve"> фактор – широта дискреционных полномочий –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лиц).</w:t>
            </w:r>
          </w:p>
          <w:p w:rsidR="00CB34CF" w:rsidRPr="00CA3C1B" w:rsidRDefault="004843D0" w:rsidP="009B7567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устранения выявленных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предлагается: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 п. 3.31 исследуемого проекта нормативного акта указать основания для принятия Министерством решения о продлении сроков проведения профилактического визита и на какой максимальный срок может быть продлен.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7E" w:rsidRDefault="00C71751" w:rsidP="00C71751">
            <w:pPr>
              <w:pStyle w:val="Style4"/>
              <w:numPr>
                <w:ilvl w:val="0"/>
                <w:numId w:val="2"/>
              </w:numPr>
              <w:spacing w:line="240" w:lineRule="auto"/>
              <w:ind w:left="0" w:firstLine="0"/>
            </w:pPr>
            <w:r>
              <w:lastRenderedPageBreak/>
              <w:t>Замечания незави</w:t>
            </w:r>
            <w:r w:rsidR="00687A7E">
              <w:t>симого эксперта учтены и приняты</w:t>
            </w:r>
            <w:r>
              <w:t xml:space="preserve"> в работу. </w:t>
            </w:r>
          </w:p>
          <w:p w:rsidR="00687A7E" w:rsidRDefault="00DA2368" w:rsidP="00C71751">
            <w:pPr>
              <w:pStyle w:val="Style4"/>
              <w:numPr>
                <w:ilvl w:val="0"/>
                <w:numId w:val="2"/>
              </w:numPr>
              <w:spacing w:line="240" w:lineRule="auto"/>
              <w:ind w:left="0" w:firstLine="0"/>
            </w:pPr>
            <w:r>
              <w:t>Положением о региональном государственном контроле (надзоре) за приемом на работу инвалидов в пределах установленной квоты, утвержденного на основании Постановления Кабинета Министров Республики Татарстан от 23.09.2021 № 910, не предусмотрено проведение экспертизы или испытаний. В связи с</w:t>
            </w:r>
            <w:r w:rsidR="00BD29BE">
              <w:t xml:space="preserve"> чем продление срока обязательного </w:t>
            </w:r>
            <w:r>
              <w:t>профилактического визита</w:t>
            </w:r>
            <w:r w:rsidR="00BD29BE">
              <w:t xml:space="preserve">, необходимого для проведения экспертизы, </w:t>
            </w:r>
            <w:proofErr w:type="gramStart"/>
            <w:r w:rsidR="00BD29BE">
              <w:t xml:space="preserve">испытаний, </w:t>
            </w:r>
            <w:r>
              <w:t xml:space="preserve"> исключается</w:t>
            </w:r>
            <w:proofErr w:type="gramEnd"/>
            <w:r>
              <w:t>.</w:t>
            </w:r>
            <w:r w:rsidR="00687A7E">
              <w:t xml:space="preserve"> </w:t>
            </w:r>
          </w:p>
          <w:p w:rsidR="00AA1003" w:rsidRPr="00CA3C1B" w:rsidRDefault="00687A7E" w:rsidP="00C71751">
            <w:pPr>
              <w:pStyle w:val="Style4"/>
              <w:numPr>
                <w:ilvl w:val="0"/>
                <w:numId w:val="2"/>
              </w:numPr>
              <w:spacing w:line="240" w:lineRule="auto"/>
              <w:ind w:left="0" w:firstLine="0"/>
            </w:pPr>
            <w:r>
              <w:t>Соответствующие изменения внесены в абзац 3 пункта 3.31 проекта постановления.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Общественное обсуждение</w:t>
            </w:r>
          </w:p>
        </w:tc>
      </w:tr>
      <w:tr w:rsidR="00AA1003" w:rsidRPr="00FC26D2" w:rsidTr="001E3F27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1E3F27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1E3F27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1E3F27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1E3F27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1E3F27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1003" w:rsidRPr="00FC26D2" w:rsidTr="001E3F27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555E8" w:rsidRDefault="00F555E8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A1003" w:rsidRPr="00FC26D2" w:rsidTr="001E3F27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F555E8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1E3F27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40D3E"/>
    <w:multiLevelType w:val="hybridMultilevel"/>
    <w:tmpl w:val="AC3A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71D0E"/>
    <w:multiLevelType w:val="hybridMultilevel"/>
    <w:tmpl w:val="FAEC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A6B79"/>
    <w:rsid w:val="001A4B3C"/>
    <w:rsid w:val="001A4BD1"/>
    <w:rsid w:val="001E3F27"/>
    <w:rsid w:val="00211686"/>
    <w:rsid w:val="002E2CA5"/>
    <w:rsid w:val="00381CC8"/>
    <w:rsid w:val="004843D0"/>
    <w:rsid w:val="004A236B"/>
    <w:rsid w:val="004A314C"/>
    <w:rsid w:val="004A3502"/>
    <w:rsid w:val="004A6A7E"/>
    <w:rsid w:val="004F45EA"/>
    <w:rsid w:val="00503549"/>
    <w:rsid w:val="00580EB8"/>
    <w:rsid w:val="006032DD"/>
    <w:rsid w:val="00603CA5"/>
    <w:rsid w:val="00681441"/>
    <w:rsid w:val="00687A7E"/>
    <w:rsid w:val="006F384B"/>
    <w:rsid w:val="009367D8"/>
    <w:rsid w:val="009B7567"/>
    <w:rsid w:val="00A23491"/>
    <w:rsid w:val="00A92223"/>
    <w:rsid w:val="00AA1003"/>
    <w:rsid w:val="00AD2BCD"/>
    <w:rsid w:val="00BC1609"/>
    <w:rsid w:val="00BD29BE"/>
    <w:rsid w:val="00BD446D"/>
    <w:rsid w:val="00BD4CB1"/>
    <w:rsid w:val="00C3507E"/>
    <w:rsid w:val="00C71751"/>
    <w:rsid w:val="00CA3C1B"/>
    <w:rsid w:val="00CB34CF"/>
    <w:rsid w:val="00CC38DD"/>
    <w:rsid w:val="00CD1A33"/>
    <w:rsid w:val="00D230F5"/>
    <w:rsid w:val="00DA2368"/>
    <w:rsid w:val="00DC61CA"/>
    <w:rsid w:val="00E446FF"/>
    <w:rsid w:val="00E81797"/>
    <w:rsid w:val="00ED6CB6"/>
    <w:rsid w:val="00F0282A"/>
    <w:rsid w:val="00F061E3"/>
    <w:rsid w:val="00F53BD2"/>
    <w:rsid w:val="00F555E8"/>
    <w:rsid w:val="00F80494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560BA-329F-42F4-9582-A1B1FF4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  <w:style w:type="paragraph" w:styleId="a6">
    <w:name w:val="List Paragraph"/>
    <w:basedOn w:val="a"/>
    <w:uiPriority w:val="34"/>
    <w:qFormat/>
    <w:rsid w:val="00CA3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Зайнуллина Гузель Рафилевна</cp:lastModifiedBy>
  <cp:revision>33</cp:revision>
  <cp:lastPrinted>2018-06-20T13:28:00Z</cp:lastPrinted>
  <dcterms:created xsi:type="dcterms:W3CDTF">2020-09-21T11:52:00Z</dcterms:created>
  <dcterms:modified xsi:type="dcterms:W3CDTF">2025-07-16T12:24:00Z</dcterms:modified>
</cp:coreProperties>
</file>