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C5" w:rsidRDefault="008B29C5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91B" w:rsidRPr="009F2C0D" w:rsidRDefault="005F479A" w:rsidP="008B2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29C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32C9" w:rsidRPr="008B29C5"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  <w:r w:rsidR="00FB3A5E" w:rsidRPr="008B29C5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7F32C9" w:rsidRPr="008B29C5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8B29C5" w:rsidRPr="008B29C5">
        <w:rPr>
          <w:rFonts w:ascii="Times New Roman" w:hAnsi="Times New Roman" w:cs="Times New Roman"/>
          <w:sz w:val="28"/>
          <w:szCs w:val="28"/>
        </w:rPr>
        <w:t>изменений в постановление Кабинета Министров Республики Татарстан от 26.06.2025 № 462 «О создании государственного автономного учреждения социального обслуживания «</w:t>
      </w:r>
      <w:proofErr w:type="spellStart"/>
      <w:r w:rsidR="008B29C5" w:rsidRPr="008B29C5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8B29C5" w:rsidRPr="008B29C5"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 «Забота»</w:t>
      </w:r>
    </w:p>
    <w:p w:rsidR="005F479A" w:rsidRPr="009F2C0D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8B29C5">
        <w:rPr>
          <w:rFonts w:ascii="Times New Roman" w:hAnsi="Times New Roman" w:cs="Times New Roman"/>
          <w:sz w:val="28"/>
          <w:szCs w:val="28"/>
        </w:rPr>
        <w:t>30.06.2025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</w:t>
      </w:r>
      <w:r w:rsidR="00415907" w:rsidRPr="0064747E">
        <w:rPr>
          <w:rFonts w:ascii="Times New Roman" w:hAnsi="Times New Roman" w:cs="Times New Roman"/>
          <w:sz w:val="28"/>
          <w:szCs w:val="28"/>
        </w:rPr>
        <w:t xml:space="preserve">по </w:t>
      </w:r>
      <w:r w:rsidR="008B29C5">
        <w:rPr>
          <w:rFonts w:ascii="Times New Roman" w:hAnsi="Times New Roman" w:cs="Times New Roman"/>
          <w:sz w:val="28"/>
          <w:szCs w:val="28"/>
        </w:rPr>
        <w:t>07.07.2025</w:t>
      </w:r>
      <w:bookmarkStart w:id="1" w:name="_GoBack"/>
      <w:bookmarkEnd w:id="1"/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E9" w:rsidRDefault="00CA45E9">
      <w:r>
        <w:separator/>
      </w:r>
    </w:p>
  </w:endnote>
  <w:endnote w:type="continuationSeparator" w:id="0">
    <w:p w:rsidR="00CA45E9" w:rsidRDefault="00CA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E9" w:rsidRDefault="00CA45E9"/>
  </w:footnote>
  <w:footnote w:type="continuationSeparator" w:id="0">
    <w:p w:rsidR="00CA45E9" w:rsidRDefault="00CA45E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12716"/>
    <w:rsid w:val="00154E88"/>
    <w:rsid w:val="00196933"/>
    <w:rsid w:val="001A6590"/>
    <w:rsid w:val="001A794A"/>
    <w:rsid w:val="001B0B26"/>
    <w:rsid w:val="001E6DC8"/>
    <w:rsid w:val="00213799"/>
    <w:rsid w:val="00216D5C"/>
    <w:rsid w:val="00262CAB"/>
    <w:rsid w:val="00276EBC"/>
    <w:rsid w:val="00293A41"/>
    <w:rsid w:val="002B06E7"/>
    <w:rsid w:val="002F0150"/>
    <w:rsid w:val="00306CF5"/>
    <w:rsid w:val="00340A76"/>
    <w:rsid w:val="0037093B"/>
    <w:rsid w:val="0039134E"/>
    <w:rsid w:val="00396A4C"/>
    <w:rsid w:val="00415907"/>
    <w:rsid w:val="0045305F"/>
    <w:rsid w:val="00477FE8"/>
    <w:rsid w:val="004874F0"/>
    <w:rsid w:val="004B3E1A"/>
    <w:rsid w:val="00504D6B"/>
    <w:rsid w:val="0052006C"/>
    <w:rsid w:val="00537BD5"/>
    <w:rsid w:val="005759AA"/>
    <w:rsid w:val="00581333"/>
    <w:rsid w:val="00584716"/>
    <w:rsid w:val="00590DA4"/>
    <w:rsid w:val="005F479A"/>
    <w:rsid w:val="00604C2D"/>
    <w:rsid w:val="006241AE"/>
    <w:rsid w:val="0064017F"/>
    <w:rsid w:val="0064747E"/>
    <w:rsid w:val="00670BF2"/>
    <w:rsid w:val="00686A9F"/>
    <w:rsid w:val="00694B4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2C9"/>
    <w:rsid w:val="0083345B"/>
    <w:rsid w:val="00841DD2"/>
    <w:rsid w:val="008A2AF1"/>
    <w:rsid w:val="008B29C5"/>
    <w:rsid w:val="008C65A7"/>
    <w:rsid w:val="008E4C58"/>
    <w:rsid w:val="0091353C"/>
    <w:rsid w:val="009570ED"/>
    <w:rsid w:val="00962378"/>
    <w:rsid w:val="0097205F"/>
    <w:rsid w:val="009C33A2"/>
    <w:rsid w:val="009E6885"/>
    <w:rsid w:val="009F2C0D"/>
    <w:rsid w:val="00A64EFC"/>
    <w:rsid w:val="00A831EA"/>
    <w:rsid w:val="00AB0184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A45E9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E6C52"/>
    <w:rsid w:val="00DF0E97"/>
    <w:rsid w:val="00E065EF"/>
    <w:rsid w:val="00E4339D"/>
    <w:rsid w:val="00E540F5"/>
    <w:rsid w:val="00E75696"/>
    <w:rsid w:val="00EA5D52"/>
    <w:rsid w:val="00F6392C"/>
    <w:rsid w:val="00F73D31"/>
    <w:rsid w:val="00F939E1"/>
    <w:rsid w:val="00FA6F02"/>
    <w:rsid w:val="00FA759A"/>
    <w:rsid w:val="00FB3A5E"/>
    <w:rsid w:val="00FC7F64"/>
    <w:rsid w:val="00FD7C28"/>
    <w:rsid w:val="00FE209E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5074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paragraph" w:styleId="1">
    <w:name w:val="heading 1"/>
    <w:basedOn w:val="a"/>
    <w:link w:val="10"/>
    <w:uiPriority w:val="9"/>
    <w:qFormat/>
    <w:rsid w:val="008B29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1">
    <w:name w:val="Заголовок №1_"/>
    <w:basedOn w:val="a0"/>
    <w:link w:val="12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29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81</cp:revision>
  <dcterms:created xsi:type="dcterms:W3CDTF">2017-12-26T14:25:00Z</dcterms:created>
  <dcterms:modified xsi:type="dcterms:W3CDTF">2025-07-14T10:53:00Z</dcterms:modified>
</cp:coreProperties>
</file>