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261747" w:rsidP="00CA2FD6">
      <w:pPr>
        <w:pStyle w:val="a5"/>
        <w:jc w:val="center"/>
        <w:rPr>
          <w:sz w:val="22"/>
          <w:szCs w:val="22"/>
        </w:rPr>
      </w:pPr>
      <w:r w:rsidRPr="00261747">
        <w:rPr>
          <w:rFonts w:ascii="Times New Roman" w:hAnsi="Times New Roman" w:cs="Times New Roman"/>
          <w:b/>
          <w:u w:val="single"/>
        </w:rPr>
        <w:t xml:space="preserve">Проект постановления Кабинета Министров Республики Татарстан «О Порядке предоставления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</w:t>
      </w:r>
      <w:proofErr w:type="spellStart"/>
      <w:r w:rsidRPr="00261747">
        <w:rPr>
          <w:rFonts w:ascii="Times New Roman" w:hAnsi="Times New Roman" w:cs="Times New Roman"/>
          <w:b/>
          <w:u w:val="single"/>
        </w:rPr>
        <w:t>А.Н.Туполева</w:t>
      </w:r>
      <w:proofErr w:type="spellEnd"/>
      <w:r w:rsidRPr="00261747">
        <w:rPr>
          <w:rFonts w:ascii="Times New Roman" w:hAnsi="Times New Roman" w:cs="Times New Roman"/>
          <w:b/>
          <w:u w:val="single"/>
        </w:rPr>
        <w:t>-КАИ» субсидии в форме гранта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</w:t>
      </w:r>
      <w:r>
        <w:rPr>
          <w:rFonts w:ascii="Times New Roman" w:hAnsi="Times New Roman" w:cs="Times New Roman"/>
          <w:b/>
          <w:u w:val="single"/>
        </w:rPr>
        <w:t>изации образовательных программ</w:t>
      </w:r>
      <w:bookmarkStart w:id="0" w:name="_GoBack"/>
      <w:bookmarkEnd w:id="0"/>
      <w:r w:rsidR="00892243" w:rsidRPr="00892243">
        <w:rPr>
          <w:rFonts w:ascii="Times New Roman" w:hAnsi="Times New Roman" w:cs="Times New Roman"/>
          <w:b/>
          <w:u w:val="single"/>
        </w:rPr>
        <w:t>»</w:t>
      </w:r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337D5"/>
    <w:rsid w:val="001213DF"/>
    <w:rsid w:val="00126BD6"/>
    <w:rsid w:val="001C3ADF"/>
    <w:rsid w:val="00210D92"/>
    <w:rsid w:val="00257D67"/>
    <w:rsid w:val="00261747"/>
    <w:rsid w:val="002C46B3"/>
    <w:rsid w:val="003F095E"/>
    <w:rsid w:val="0075354B"/>
    <w:rsid w:val="0080656B"/>
    <w:rsid w:val="00892243"/>
    <w:rsid w:val="009600F4"/>
    <w:rsid w:val="009C2135"/>
    <w:rsid w:val="00A3431C"/>
    <w:rsid w:val="00B64D38"/>
    <w:rsid w:val="00BA45B9"/>
    <w:rsid w:val="00C82793"/>
    <w:rsid w:val="00CA2FD6"/>
    <w:rsid w:val="00CC73DE"/>
    <w:rsid w:val="00D104F8"/>
    <w:rsid w:val="00E24945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25C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Алсу Галеева</cp:lastModifiedBy>
  <cp:revision>7</cp:revision>
  <dcterms:created xsi:type="dcterms:W3CDTF">2023-08-11T05:35:00Z</dcterms:created>
  <dcterms:modified xsi:type="dcterms:W3CDTF">2025-06-17T06:33:00Z</dcterms:modified>
</cp:coreProperties>
</file>