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915C9C">
        <w:rPr>
          <w:rFonts w:ascii="Times New Roman" w:hAnsi="Times New Roman" w:cs="Times New Roman"/>
          <w:u w:val="single"/>
          <w:lang w:eastAsia="en-US"/>
        </w:rPr>
        <w:t>Генерального плана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 муниципального образования «</w:t>
      </w:r>
      <w:proofErr w:type="spellStart"/>
      <w:r w:rsidR="00CF4441">
        <w:rPr>
          <w:rFonts w:ascii="Times New Roman" w:hAnsi="Times New Roman" w:cs="Times New Roman"/>
          <w:u w:val="single"/>
          <w:lang w:eastAsia="en-US"/>
        </w:rPr>
        <w:t>Верхнеиндырчинское</w:t>
      </w:r>
      <w:proofErr w:type="spellEnd"/>
      <w:r w:rsidR="00E6154D" w:rsidRPr="00E6154D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E6154D">
        <w:rPr>
          <w:rFonts w:ascii="Times New Roman" w:hAnsi="Times New Roman" w:cs="Times New Roman"/>
          <w:u w:val="single"/>
          <w:lang w:eastAsia="en-US"/>
        </w:rPr>
        <w:t>сельское поселение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» </w:t>
      </w:r>
      <w:r w:rsidR="00CF4441">
        <w:rPr>
          <w:rFonts w:ascii="Times New Roman" w:hAnsi="Times New Roman" w:cs="Times New Roman"/>
          <w:u w:val="single"/>
          <w:lang w:eastAsia="en-US"/>
        </w:rPr>
        <w:t>Апастов</w:t>
      </w:r>
      <w:bookmarkStart w:id="0" w:name="_GoBack"/>
      <w:bookmarkEnd w:id="0"/>
      <w:r w:rsidR="00915C9C">
        <w:rPr>
          <w:rFonts w:ascii="Times New Roman" w:hAnsi="Times New Roman" w:cs="Times New Roman"/>
          <w:u w:val="single"/>
          <w:lang w:eastAsia="en-US"/>
        </w:rPr>
        <w:t>ского</w:t>
      </w:r>
      <w:r w:rsidR="00D7118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86CE3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15C9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CF4441"/>
    <w:rsid w:val="00D7118C"/>
    <w:rsid w:val="00DA3B99"/>
    <w:rsid w:val="00E2317D"/>
    <w:rsid w:val="00E44485"/>
    <w:rsid w:val="00E6154D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8EE3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2025-04-16T09:56:00Z</dcterms:created>
  <dcterms:modified xsi:type="dcterms:W3CDTF">2025-04-16T09:56:00Z</dcterms:modified>
</cp:coreProperties>
</file>