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9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5E54AE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5E54AE"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</w:t>
      </w:r>
      <w:proofErr w:type="gramStart"/>
      <w:r w:rsidRPr="005E54AE">
        <w:rPr>
          <w:rFonts w:ascii="XO Thames" w:hAnsi="XO Thames"/>
          <w:color w:val="000000"/>
          <w:sz w:val="28"/>
          <w:szCs w:val="20"/>
        </w:rPr>
        <w:t>от  14.05.2020</w:t>
      </w:r>
      <w:proofErr w:type="gramEnd"/>
      <w:r w:rsidRPr="005E54AE">
        <w:rPr>
          <w:rFonts w:ascii="XO Thames" w:hAnsi="XO Thames"/>
          <w:color w:val="000000"/>
          <w:sz w:val="28"/>
          <w:szCs w:val="20"/>
        </w:rPr>
        <w:t xml:space="preserve"> № 387 «О реализации государственной программы Российской Федерации «Комплексное развитие сельских территорий» Республике Татарстан»</w:t>
      </w:r>
      <w:bookmarkStart w:id="0" w:name="_GoBack"/>
      <w:bookmarkEnd w:id="0"/>
      <w:r w:rsidR="00691532" w:rsidRPr="00691532">
        <w:rPr>
          <w:rFonts w:ascii="XO Thames" w:hAnsi="XO Thames"/>
          <w:color w:val="000000"/>
          <w:sz w:val="28"/>
          <w:szCs w:val="20"/>
        </w:rPr>
        <w:t xml:space="preserve">  </w:t>
      </w:r>
    </w:p>
    <w:p w:rsidR="00405D34" w:rsidRDefault="005E54AE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5E54A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5E54A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5E54A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5E54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5E54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5E5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5E5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5E5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5E5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5E5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5E54A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405D34"/>
    <w:rsid w:val="005E54AE"/>
    <w:rsid w:val="00691532"/>
    <w:rsid w:val="009350A5"/>
    <w:rsid w:val="0095346E"/>
    <w:rsid w:val="00D9355F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2025-04-16T11:31:00Z</dcterms:created>
  <dcterms:modified xsi:type="dcterms:W3CDTF">2025-04-16T11:31:00Z</dcterms:modified>
</cp:coreProperties>
</file>