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0A3FE8" w:rsidRPr="000A3FE8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в соответствии с абзацем вторым пункта 1 статьи 781 Бюджетного кодекса Российской Федерации на финансовое обеспечение реализации образовательного проекта «</w:t>
      </w:r>
      <w:proofErr w:type="spellStart"/>
      <w:r w:rsidR="000A3FE8" w:rsidRPr="000A3FE8">
        <w:rPr>
          <w:rStyle w:val="pt-a0"/>
          <w:b w:val="0"/>
          <w:color w:val="000000"/>
          <w:sz w:val="28"/>
          <w:szCs w:val="28"/>
          <w:u w:val="single"/>
        </w:rPr>
        <w:t>Яндекс.Лицей</w:t>
      </w:r>
      <w:proofErr w:type="spellEnd"/>
      <w:r w:rsidR="000A3FE8" w:rsidRPr="000A3FE8">
        <w:rPr>
          <w:rStyle w:val="pt-a0"/>
          <w:b w:val="0"/>
          <w:color w:val="000000"/>
          <w:sz w:val="28"/>
          <w:szCs w:val="28"/>
          <w:u w:val="single"/>
        </w:rPr>
        <w:t>» в Республике Татарстан в 2025 году»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1251</cp:revision>
  <dcterms:created xsi:type="dcterms:W3CDTF">2022-01-06T07:34:00Z</dcterms:created>
  <dcterms:modified xsi:type="dcterms:W3CDTF">2025-02-18T05:05:00Z</dcterms:modified>
</cp:coreProperties>
</file>