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и (или) общественного обсуждения проекта</w:t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eastAsia="" w:cs="Times New Roman" w:ascii="Times New Roman;serif;serif;EmojiFont" w:hAnsi="Times New Roman;serif;serif;EmojiFont" w:eastAsiaTheme="minorEastAsia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</w:rPr>
        <w:t>Постановление Кабинета Министров Республики Татарстан от 17.10.2022 № 1104 «Об утверждении Порядка предоставления субсидий из бюджета Республики Татарстан на возмещение части затрат управляющей компании индустриального парка «Особая экономическая зона промышленно-производственного типа «Алабуга» и индустриального парка «Этилен-600» – акционерному обществу «Особая экономическая зона промышленно-производственного типа «Алабуга» н</w:t>
      </w:r>
      <w:r>
        <w:rPr>
          <w:rFonts w:eastAsia="" w:cs="Times New Roman" w:ascii="Times New Roman;serif;serif;EmojiFont" w:hAnsi="Times New Roman;serif;serif;EmojiFont" w:eastAsiaTheme="minorEastAsia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</w:rPr>
        <w:t>а упл</w:t>
      </w:r>
      <w:r>
        <w:rPr>
          <w:rFonts w:eastAsia="" w:cs="Times New Roman" w:ascii="Times New Roman;serif;serif;EmojiFont" w:hAnsi="Times New Roman;serif;serif;EmojiFont" w:eastAsiaTheme="minorEastAsia"/>
          <w:b w:val="false"/>
          <w:i w:val="false"/>
          <w:caps w:val="false"/>
          <w:smallCaps w:val="false"/>
          <w:color w:val="212121"/>
          <w:spacing w:val="0"/>
          <w:sz w:val="24"/>
          <w:szCs w:val="24"/>
          <w:u w:val="single"/>
        </w:rPr>
        <w:t>ату основного долга и процентов по кредитам, полученным в российских кредитных организациях и (или) государственной корпорации развития «ВЭБ.РФ»</w:t>
      </w:r>
    </w:p>
    <w:tbl>
      <w:tblPr>
        <w:tblW w:w="9302" w:type="dxa"/>
        <w:jc w:val="left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666"/>
        <w:gridCol w:w="3020"/>
        <w:gridCol w:w="2777"/>
        <w:gridCol w:w="1818"/>
        <w:gridCol w:w="1020"/>
      </w:tblGrid>
      <w:tr>
        <w:trPr/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>
          <w:trHeight w:val="1050" w:hRule="atLeast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9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Общественное обсуждение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default"/>
  </w:font>
  <w:font w:name="Times New Roman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6c39"/>
    <w:pPr>
      <w:widowControl w:val="false"/>
      <w:bidi w:val="0"/>
      <w:spacing w:lineRule="auto" w:line="240" w:before="0" w:after="0"/>
      <w:ind w:firstLine="720"/>
      <w:jc w:val="both"/>
    </w:pPr>
    <w:rPr>
      <w:rFonts w:ascii="Times New Roman CYR" w:hAnsi="Times New Roman CYR" w:eastAsia="" w:cs="Times New Roman CYR" w:eastAsiaTheme="minorEastAsia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onsPlusNormal" w:customStyle="1">
    <w:name w:val="ConsPlusNormal"/>
    <w:qFormat/>
    <w:rsid w:val="000f662d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0f66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LibreOffice/7.5.6.2$Linux_X86_64 LibreOffice_project/50$Build-2</Application>
  <AppVersion>15.0000</AppVersion>
  <Pages>1</Pages>
  <Words>139</Words>
  <Characters>1089</Characters>
  <CharactersWithSpaces>1201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2024-07-16T12:26:00Z</dcterms:created>
  <dc:creator>Нуретдинова Рузиля Мингазизовна</dc:creator>
  <dc:description/>
  <dc:language>ru-RU</dc:language>
  <cp:lastModifiedBy/>
  <dcterms:modified xsi:type="dcterms:W3CDTF">2025-01-31T14:53:04Z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