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(или) общественного обсуждения проекта постановления Кабинета Министров Республики Татарстан «О внесении изменения в постановление Кабинета Министров Республики Татарстан от 6 июня 2011 г. № 460 «</w:t>
      </w:r>
      <w:bookmarkStart w:id="0" w:name="_GoBack"/>
      <w:bookmarkEnd w:id="0"/>
      <w:r>
        <w:rPr>
          <w:sz w:val="28"/>
          <w:szCs w:val="28"/>
        </w:rPr>
        <w:t>Вопросы Агентства инвестиционного развития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9571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3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634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c>
          <w:tcPr>
            <w:tcW w:w="8174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E0B8-2426-41B7-9D4A-CBD80A7C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 Шамиль Мохаммядиевич</dc:creator>
  <cp:lastModifiedBy>Узбеков Шамиль Мохаммядиевич</cp:lastModifiedBy>
  <cp:revision>2</cp:revision>
  <dcterms:created xsi:type="dcterms:W3CDTF">2025-02-11T07:27:00Z</dcterms:created>
  <dcterms:modified xsi:type="dcterms:W3CDTF">2025-02-11T07:27:00Z</dcterms:modified>
</cp:coreProperties>
</file>