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 постановления Кабинета Министров Республики Татарстан</w:t>
      </w:r>
    </w:p>
    <w:p>
      <w:pPr>
        <w:pStyle w:val="ConsPlusTitle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667"/>
        <w:tblW w:w="1020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7"/>
        <w:gridCol w:w="5003"/>
        <w:gridCol w:w="2551"/>
        <w:gridCol w:w="1984"/>
      </w:tblGrid>
      <w:tr>
        <w:trPr>
          <w:trHeight w:val="300" w:hRule="atLeast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Независимая антикоррупционная экспертиза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Комментарии разработчика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" w:hanging="1"/>
        <w:jc w:val="both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0"/>
      <w:sz w:val="20"/>
      <w:szCs w:val="20"/>
      <w:lang w:val="ru-RU" w:eastAsia="ru-RU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HeaderFooter" w:customStyle="1">
    <w:name w:val="Header &amp; Footer"/>
    <w:qFormat/>
    <w:pPr>
      <w:widowControl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cs="Arial Unicode MS" w:eastAsia="Arial Unicode MS"/>
      <w:b/>
      <w:bCs/>
      <w:color w:val="000000"/>
      <w:kern w:val="0"/>
      <w:sz w:val="22"/>
      <w:szCs w:val="22"/>
      <w:lang w:val="ru-RU" w:eastAsia="ru-RU" w:bidi="ar-SA"/>
    </w:rPr>
  </w:style>
  <w:style w:type="paragraph" w:styleId="12" w:customStyle="1">
    <w:name w:val="Обычный1"/>
    <w:qFormat/>
    <w:pPr>
      <w:widowControl/>
      <w:bidi w:val="0"/>
      <w:spacing w:before="100" w:after="10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DocSecurity>4</DocSecurity>
  <Pages>1</Pages>
  <Words>112</Words>
  <Characters>909</Characters>
  <CharactersWithSpaces>999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2022-06-30T12:18:00Z</dcterms:created>
  <dc:creator>Сафина Марина Николаевна</dc:creator>
  <dc:description/>
  <dc:language>ru-RU</dc:language>
  <cp:lastModifiedBy/>
  <dcterms:modified xsi:type="dcterms:W3CDTF">2025-01-17T07:43:38Z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