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D504C" w:rsidRPr="00AD504C">
        <w:rPr>
          <w:rFonts w:ascii="Times New Roman" w:hAnsi="Times New Roman"/>
          <w:sz w:val="28"/>
          <w:szCs w:val="28"/>
        </w:rPr>
        <w:t xml:space="preserve">Об изменении категории историко-культурного </w:t>
      </w:r>
      <w:bookmarkStart w:id="0" w:name="_GoBack"/>
      <w:bookmarkEnd w:id="0"/>
      <w:r w:rsidR="00AD504C" w:rsidRPr="00AD504C">
        <w:rPr>
          <w:rFonts w:ascii="Times New Roman" w:hAnsi="Times New Roman"/>
          <w:sz w:val="28"/>
          <w:szCs w:val="28"/>
        </w:rPr>
        <w:t>значения объектов культурного наследия местного (муниципального) значения на категорию историко-культурного значения объектов культурного наследия регионального значения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10" w:rsidRDefault="00E87C10" w:rsidP="00B34670">
      <w:pPr>
        <w:spacing w:after="0" w:line="240" w:lineRule="auto"/>
      </w:pPr>
      <w:r>
        <w:separator/>
      </w:r>
    </w:p>
  </w:endnote>
  <w:endnote w:type="continuationSeparator" w:id="0">
    <w:p w:rsidR="00E87C10" w:rsidRDefault="00E87C1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10" w:rsidRDefault="00E87C10" w:rsidP="00B34670">
      <w:pPr>
        <w:spacing w:after="0" w:line="240" w:lineRule="auto"/>
      </w:pPr>
      <w:r>
        <w:separator/>
      </w:r>
    </w:p>
  </w:footnote>
  <w:footnote w:type="continuationSeparator" w:id="0">
    <w:p w:rsidR="00E87C10" w:rsidRDefault="00E87C1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5FE2-2BA2-4239-8364-060331BA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836</cp:revision>
  <cp:lastPrinted>2024-01-16T07:14:00Z</cp:lastPrinted>
  <dcterms:created xsi:type="dcterms:W3CDTF">2022-10-19T11:02:00Z</dcterms:created>
  <dcterms:modified xsi:type="dcterms:W3CDTF">2025-01-14T13:39:00Z</dcterms:modified>
</cp:coreProperties>
</file>