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3758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306ED9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46776A" w:rsidRDefault="00807459" w:rsidP="00C26E02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r w:rsidR="00197227" w:rsidRPr="00197227">
        <w:rPr>
          <w:rFonts w:ascii="Times New Roman" w:hAnsi="Times New Roman" w:cs="Times New Roman"/>
          <w:sz w:val="28"/>
          <w:szCs w:val="28"/>
        </w:rPr>
        <w:t>проект</w:t>
      </w:r>
      <w:r w:rsidR="003F7F56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197227" w:rsidRPr="00197227">
        <w:rPr>
          <w:rFonts w:ascii="Times New Roman" w:hAnsi="Times New Roman" w:cs="Times New Roman"/>
          <w:sz w:val="28"/>
          <w:szCs w:val="28"/>
        </w:rPr>
        <w:t xml:space="preserve"> приказа Министерства труда, занятости и социальной защиты Республики Татарстан «Об утверждении унифицированных форм документации при оказании услуг по отдельным основным направлениям комплексной реабилитации и </w:t>
      </w:r>
      <w:proofErr w:type="spellStart"/>
      <w:r w:rsidR="00197227" w:rsidRPr="00197227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197227" w:rsidRPr="00197227">
        <w:rPr>
          <w:rFonts w:ascii="Times New Roman" w:hAnsi="Times New Roman" w:cs="Times New Roman"/>
          <w:sz w:val="28"/>
          <w:szCs w:val="28"/>
        </w:rPr>
        <w:t xml:space="preserve"> инвалидов»</w:t>
      </w:r>
    </w:p>
    <w:p w:rsidR="00C26E02" w:rsidRPr="00691CA9" w:rsidRDefault="00C26E02" w:rsidP="00C26E02">
      <w:pPr>
        <w:pStyle w:val="a4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E49D7">
      <w:pgSz w:w="11905" w:h="16838"/>
      <w:pgMar w:top="993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227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028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708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3F7F56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0B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76A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C7E93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1E2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1D8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881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E5B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1063"/>
    <w:rsid w:val="00C2219D"/>
    <w:rsid w:val="00C22757"/>
    <w:rsid w:val="00C237B4"/>
    <w:rsid w:val="00C24851"/>
    <w:rsid w:val="00C24901"/>
    <w:rsid w:val="00C25BDE"/>
    <w:rsid w:val="00C265AD"/>
    <w:rsid w:val="00C26E02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A9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83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9D7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7EA4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Зайдуллина Лейля Вазыховна</cp:lastModifiedBy>
  <cp:revision>3</cp:revision>
  <dcterms:created xsi:type="dcterms:W3CDTF">2024-12-26T05:47:00Z</dcterms:created>
  <dcterms:modified xsi:type="dcterms:W3CDTF">2024-12-26T05:50:00Z</dcterms:modified>
</cp:coreProperties>
</file>