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40E71" w:rsidRDefault="00E427A0" w:rsidP="001257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7A22DF" w:rsidRPr="007A22DF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распоряжение Министерства земельных и имущественных отношений Республики Татарстан от 28.11.2023 </w:t>
      </w:r>
      <w:r w:rsidR="007A22DF">
        <w:rPr>
          <w:sz w:val="28"/>
          <w:szCs w:val="28"/>
        </w:rPr>
        <w:t xml:space="preserve">               </w:t>
      </w:r>
      <w:bookmarkStart w:id="0" w:name="_GoBack"/>
      <w:bookmarkEnd w:id="0"/>
      <w:r w:rsidR="007A22DF" w:rsidRPr="007A22DF">
        <w:rPr>
          <w:sz w:val="28"/>
          <w:szCs w:val="28"/>
        </w:rPr>
        <w:t>№ 3355-р «Об определении вида фактического использования зданий (строений, сооружений) и помещений для целей налогообложения»</w:t>
      </w:r>
      <w:r w:rsidR="007A22DF">
        <w:rPr>
          <w:sz w:val="28"/>
          <w:szCs w:val="28"/>
        </w:rPr>
        <w:t>.</w:t>
      </w:r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25738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A22DF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33783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6AF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56</cp:revision>
  <dcterms:created xsi:type="dcterms:W3CDTF">2024-09-13T10:24:00Z</dcterms:created>
  <dcterms:modified xsi:type="dcterms:W3CDTF">2024-12-06T11:19:00Z</dcterms:modified>
</cp:coreProperties>
</file>