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07C3C" w:rsidRPr="00F07C3C">
        <w:rPr>
          <w:rStyle w:val="pt-a0"/>
          <w:bCs/>
          <w:color w:val="000000"/>
          <w:sz w:val="28"/>
          <w:szCs w:val="28"/>
        </w:rPr>
        <w:t xml:space="preserve">проект </w:t>
      </w:r>
      <w:r w:rsidR="00972002">
        <w:rPr>
          <w:rStyle w:val="pt-a0"/>
          <w:bCs/>
          <w:color w:val="000000"/>
          <w:sz w:val="28"/>
          <w:szCs w:val="28"/>
        </w:rPr>
        <w:t>п</w:t>
      </w:r>
      <w:r w:rsidR="00972002" w:rsidRPr="00972002">
        <w:rPr>
          <w:rStyle w:val="pt-a0"/>
          <w:bCs/>
          <w:color w:val="000000"/>
          <w:sz w:val="28"/>
          <w:szCs w:val="28"/>
        </w:rPr>
        <w:t xml:space="preserve">остановления Кабинета </w:t>
      </w:r>
      <w:r w:rsidR="00972002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r w:rsidR="00972002" w:rsidRPr="00972002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</w:t>
      </w:r>
      <w:r w:rsidR="00972002">
        <w:rPr>
          <w:rStyle w:val="pt-a0"/>
          <w:bCs/>
          <w:color w:val="000000"/>
          <w:sz w:val="28"/>
          <w:szCs w:val="28"/>
        </w:rPr>
        <w:t>и Татарстан от 06.02.2001 № 57 «</w:t>
      </w:r>
      <w:r w:rsidR="00972002" w:rsidRPr="00972002">
        <w:rPr>
          <w:rStyle w:val="pt-a0"/>
          <w:bCs/>
          <w:color w:val="000000"/>
          <w:sz w:val="28"/>
          <w:szCs w:val="28"/>
        </w:rPr>
        <w:t>О Порядке выдачи разрешений на оборот редких и находящихся под угрозой исчезновения видов животных и растений, занесенных в Красную книгу Республики Татарстан</w:t>
      </w:r>
      <w:r w:rsidR="00972002">
        <w:rPr>
          <w:rStyle w:val="pt-a0"/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901EC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2671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0B8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2002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07C3C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C05D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140</cp:revision>
  <dcterms:created xsi:type="dcterms:W3CDTF">2021-07-22T13:03:00Z</dcterms:created>
  <dcterms:modified xsi:type="dcterms:W3CDTF">2024-10-04T12:33:00Z</dcterms:modified>
</cp:coreProperties>
</file>