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23" w:rsidRDefault="00455123">
      <w:pPr>
        <w:ind w:firstLine="698"/>
        <w:jc w:val="right"/>
        <w:rPr>
          <w:rStyle w:val="a3"/>
        </w:rPr>
      </w:pPr>
    </w:p>
    <w:p w:rsidR="00455123" w:rsidRDefault="00455123">
      <w:pPr>
        <w:rPr>
          <w:color w:val="000000"/>
        </w:rPr>
      </w:pPr>
    </w:p>
    <w:p w:rsidR="00455123" w:rsidRDefault="00561CC5">
      <w:pPr>
        <w:pStyle w:val="1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Сводная информация</w:t>
      </w:r>
      <w:r>
        <w:rPr>
          <w:b w:val="0"/>
          <w:bCs w:val="0"/>
          <w:color w:val="000000"/>
        </w:rPr>
        <w:br/>
        <w:t>по итогам независимой антикоррупционной экспертизы и (или) общественного обсуждения проекта</w:t>
      </w:r>
    </w:p>
    <w:p w:rsidR="00455123" w:rsidRDefault="00455123">
      <w:pPr>
        <w:rPr>
          <w:color w:val="000000"/>
        </w:rPr>
      </w:pPr>
    </w:p>
    <w:p w:rsidR="00455123" w:rsidRDefault="00561CC5">
      <w:pPr>
        <w:pStyle w:val="ab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Кабинета Министров Республики Татарстан «О внесении изменения в Порядок предоставления из бюджета Республики Татарстан </w:t>
      </w:r>
      <w:r>
        <w:rPr>
          <w:rFonts w:ascii="Times New Roman" w:hAnsi="Times New Roman" w:cs="Times New Roman"/>
          <w:color w:val="000000"/>
          <w:sz w:val="28"/>
          <w:szCs w:val="28"/>
        </w:rPr>
        <w:t>субсидии некоммерческим организациям на финансовое обеспечение затрат, связанных с реализацией мероприятий по выявлению, поддержке и сопровождению одаренных детей и молодежи, утвержденный постановлением Кабинета Министров Республики Татарстан от 23.08.2021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№771»</w:t>
      </w:r>
    </w:p>
    <w:p w:rsidR="00455123" w:rsidRDefault="00561CC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455123" w:rsidRDefault="00455123"/>
    <w:tbl>
      <w:tblPr>
        <w:tblW w:w="10216" w:type="dxa"/>
        <w:tblInd w:w="-713" w:type="dxa"/>
        <w:tblLayout w:type="fixed"/>
        <w:tblLook w:val="0000" w:firstRow="0" w:lastRow="0" w:firstColumn="0" w:lastColumn="0" w:noHBand="0" w:noVBand="0"/>
      </w:tblPr>
      <w:tblGrid>
        <w:gridCol w:w="720"/>
        <w:gridCol w:w="3119"/>
        <w:gridCol w:w="3544"/>
        <w:gridCol w:w="1492"/>
        <w:gridCol w:w="1341"/>
      </w:tblGrid>
      <w:tr w:rsidR="00455123">
        <w:tc>
          <w:tcPr>
            <w:tcW w:w="10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561CC5">
            <w:pPr>
              <w:pStyle w:val="aa"/>
              <w:jc w:val="center"/>
            </w:pPr>
            <w:r>
              <w:t>Независимая антикоррупционная экспертиза</w:t>
            </w:r>
          </w:p>
        </w:tc>
      </w:tr>
      <w:tr w:rsidR="0045512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561CC5">
            <w:pPr>
              <w:pStyle w:val="aa"/>
              <w:jc w:val="center"/>
            </w:pPr>
            <w:r>
              <w:t>N</w:t>
            </w:r>
          </w:p>
          <w:p w:rsidR="00455123" w:rsidRDefault="00561CC5">
            <w:pPr>
              <w:pStyle w:val="aa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561CC5">
            <w:pPr>
              <w:pStyle w:val="aa"/>
              <w:jc w:val="center"/>
            </w:pPr>
            <w:r>
              <w:t>Эксперт</w:t>
            </w:r>
          </w:p>
          <w:p w:rsidR="00455123" w:rsidRDefault="00561CC5">
            <w:pPr>
              <w:pStyle w:val="aa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561CC5">
            <w:pPr>
              <w:pStyle w:val="aa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561CC5">
            <w:pPr>
              <w:pStyle w:val="aa"/>
              <w:jc w:val="center"/>
            </w:pPr>
            <w:r>
              <w:t>Комментарии</w:t>
            </w:r>
          </w:p>
          <w:p w:rsidR="00455123" w:rsidRDefault="00561CC5">
            <w:pPr>
              <w:pStyle w:val="aa"/>
              <w:jc w:val="center"/>
            </w:pPr>
            <w:r>
              <w:t>разработчика</w:t>
            </w:r>
          </w:p>
        </w:tc>
      </w:tr>
      <w:tr w:rsidR="0045512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561CC5">
            <w:pPr>
              <w:pStyle w:val="aa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561CC5">
            <w:pPr>
              <w:pStyle w:val="aa"/>
            </w:pPr>
            <w:proofErr w:type="spellStart"/>
            <w:r>
              <w:t>Хурматуллина</w:t>
            </w:r>
            <w:proofErr w:type="spellEnd"/>
            <w:r>
              <w:t xml:space="preserve"> Алсу </w:t>
            </w:r>
            <w:proofErr w:type="spellStart"/>
            <w:r>
              <w:t>Махмутовна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561CC5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Нормативные коллизии — противоречия, в том числе внутренние, между нормами, создающие для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госуцдарственных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органов, органов местного самоуправления </w:t>
            </w:r>
            <w:r>
              <w:rPr>
                <w:rFonts w:ascii="Times New Roman" w:hAnsi="Times New Roman"/>
                <w:color w:val="000000"/>
              </w:rPr>
              <w:t>или организаций (их должностных лиц) возможность произвольного выбора норм, подлежащих применению в конкретн</w:t>
            </w:r>
            <w:r>
              <w:rPr>
                <w:rFonts w:ascii="Times New Roman" w:hAnsi="Times New Roman"/>
                <w:color w:val="000000"/>
              </w:rPr>
              <w:t>ом случае.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9B6EC9">
            <w:pPr>
              <w:pStyle w:val="aa"/>
            </w:pPr>
            <w:r>
              <w:t>З</w:t>
            </w:r>
            <w:r w:rsidR="00561CC5">
              <w:t xml:space="preserve">амечания устранены, проект постановления </w:t>
            </w:r>
            <w:r w:rsidR="00561CC5">
              <w:rPr>
                <w:rFonts w:ascii="Times New Roman" w:hAnsi="Times New Roman" w:cs="Times New Roman"/>
                <w:color w:val="000000"/>
              </w:rPr>
              <w:t>Кабинета Министров Республики Татарстан «О внесении изменения в Порядок предоставления из бюджета Республики Татарстан субсидии некоммерческим организациям на финансовое обеспечение затрат, с</w:t>
            </w:r>
            <w:r w:rsidR="00561CC5">
              <w:rPr>
                <w:rFonts w:ascii="Times New Roman" w:hAnsi="Times New Roman" w:cs="Times New Roman"/>
                <w:color w:val="000000"/>
              </w:rPr>
              <w:t xml:space="preserve">вязанных с реализацией мероприятий по выявлению, поддержке и сопровождению одаренных детей и молодежи, утвержденный постановлением Кабинета Министров Республики Татарстан от 23.08.2021 №771» запущен на межведомственное согласование </w:t>
            </w:r>
            <w:r w:rsidR="00561CC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в установленном порядке </w:t>
            </w:r>
            <w:r w:rsidR="00561C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повторно</w:t>
            </w:r>
          </w:p>
          <w:p w:rsidR="00455123" w:rsidRDefault="00561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bookmarkStart w:id="0" w:name="_GoBack_Копия_1"/>
            <w:bookmarkEnd w:id="0"/>
          </w:p>
        </w:tc>
      </w:tr>
      <w:tr w:rsidR="00455123">
        <w:tc>
          <w:tcPr>
            <w:tcW w:w="10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561CC5">
            <w:pPr>
              <w:pStyle w:val="aa"/>
              <w:jc w:val="center"/>
            </w:pPr>
            <w:r>
              <w:t>Общественное обсуждение</w:t>
            </w:r>
          </w:p>
        </w:tc>
      </w:tr>
      <w:tr w:rsidR="0045512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561CC5">
            <w:pPr>
              <w:pStyle w:val="aa"/>
              <w:jc w:val="center"/>
            </w:pPr>
            <w:r>
              <w:t>N</w:t>
            </w:r>
          </w:p>
          <w:p w:rsidR="00455123" w:rsidRDefault="00561CC5">
            <w:pPr>
              <w:pStyle w:val="aa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561CC5">
            <w:pPr>
              <w:pStyle w:val="aa"/>
              <w:jc w:val="center"/>
            </w:pPr>
            <w:r>
              <w:t>Участник обсуждения</w:t>
            </w:r>
          </w:p>
          <w:p w:rsidR="00455123" w:rsidRDefault="00561CC5">
            <w:pPr>
              <w:pStyle w:val="aa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561CC5">
            <w:pPr>
              <w:pStyle w:val="aa"/>
              <w:jc w:val="center"/>
            </w:pPr>
            <w:r>
              <w:t>Позиция участника обсуждения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561CC5">
            <w:pPr>
              <w:pStyle w:val="aa"/>
              <w:jc w:val="center"/>
            </w:pPr>
            <w:r>
              <w:t>Комментарии</w:t>
            </w:r>
          </w:p>
          <w:p w:rsidR="00455123" w:rsidRDefault="00561CC5">
            <w:pPr>
              <w:pStyle w:val="aa"/>
              <w:jc w:val="center"/>
            </w:pPr>
            <w:r>
              <w:t>разработчика</w:t>
            </w:r>
          </w:p>
        </w:tc>
      </w:tr>
      <w:tr w:rsidR="0045512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455123">
            <w:pPr>
              <w:pStyle w:val="aa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561CC5">
            <w:pPr>
              <w:pStyle w:val="aa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455123">
            <w:pPr>
              <w:pStyle w:val="aa"/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455123">
            <w:pPr>
              <w:pStyle w:val="aa"/>
            </w:pPr>
          </w:p>
        </w:tc>
      </w:tr>
      <w:tr w:rsidR="0045512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455123">
            <w:pPr>
              <w:pStyle w:val="aa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561CC5">
            <w:pPr>
              <w:pStyle w:val="aa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455123">
            <w:pPr>
              <w:pStyle w:val="aa"/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455123">
            <w:pPr>
              <w:pStyle w:val="aa"/>
            </w:pPr>
          </w:p>
        </w:tc>
      </w:tr>
      <w:tr w:rsidR="0045512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455123">
            <w:pPr>
              <w:pStyle w:val="aa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561CC5">
            <w:pPr>
              <w:pStyle w:val="aa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455123">
            <w:pPr>
              <w:pStyle w:val="aa"/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455123">
            <w:pPr>
              <w:pStyle w:val="aa"/>
            </w:pPr>
          </w:p>
        </w:tc>
      </w:tr>
      <w:tr w:rsidR="00455123"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561CC5">
            <w:pPr>
              <w:pStyle w:val="ac"/>
            </w:pPr>
            <w: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561CC5">
            <w:pPr>
              <w:pStyle w:val="aa"/>
            </w:pPr>
            <w:r>
              <w:t>1</w:t>
            </w:r>
          </w:p>
        </w:tc>
      </w:tr>
      <w:tr w:rsidR="00455123"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561CC5">
            <w:pPr>
              <w:pStyle w:val="ac"/>
            </w:pPr>
            <w:r>
              <w:t xml:space="preserve">Общее </w:t>
            </w:r>
            <w:r>
              <w:t>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561CC5">
            <w:pPr>
              <w:pStyle w:val="aa"/>
            </w:pPr>
            <w:r>
              <w:t>1</w:t>
            </w:r>
          </w:p>
        </w:tc>
      </w:tr>
      <w:tr w:rsidR="00455123"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561CC5">
            <w:pPr>
              <w:pStyle w:val="ac"/>
            </w:pPr>
            <w: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561CC5">
            <w:pPr>
              <w:pStyle w:val="aa"/>
            </w:pPr>
            <w:r>
              <w:t>-</w:t>
            </w:r>
          </w:p>
        </w:tc>
      </w:tr>
      <w:tr w:rsidR="00455123"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561CC5">
            <w:pPr>
              <w:pStyle w:val="ac"/>
            </w:pPr>
            <w: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23" w:rsidRDefault="00561CC5">
            <w:pPr>
              <w:pStyle w:val="aa"/>
            </w:pPr>
            <w:r>
              <w:t>-</w:t>
            </w:r>
          </w:p>
        </w:tc>
      </w:tr>
    </w:tbl>
    <w:p w:rsidR="00455123" w:rsidRDefault="00455123"/>
    <w:p w:rsidR="00455123" w:rsidRDefault="00455123"/>
    <w:p w:rsidR="00455123" w:rsidRDefault="00455123">
      <w:pPr>
        <w:rPr>
          <w:b/>
        </w:rPr>
      </w:pPr>
    </w:p>
    <w:sectPr w:rsidR="0045512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23"/>
    <w:rsid w:val="00455123"/>
    <w:rsid w:val="009B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C951ED"/>
  <w15:docId w15:val="{898D67DA-2CA6-4C75-803B-76D2741F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D6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A2F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qFormat/>
    <w:rsid w:val="00CA2FD6"/>
    <w:rPr>
      <w:b/>
      <w:bCs/>
      <w:color w:val="26282F"/>
    </w:rPr>
  </w:style>
  <w:style w:type="character" w:styleId="a4">
    <w:name w:val="Hyperlink"/>
    <w:basedOn w:val="a0"/>
    <w:uiPriority w:val="99"/>
    <w:semiHidden/>
    <w:unhideWhenUsed/>
    <w:rsid w:val="00CA2FD6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Нормальный (таблица)"/>
    <w:basedOn w:val="a"/>
    <w:next w:val="a"/>
    <w:uiPriority w:val="99"/>
    <w:qFormat/>
    <w:rsid w:val="00CA2FD6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qFormat/>
    <w:rsid w:val="00CA2FD6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рижатый влево"/>
    <w:basedOn w:val="a"/>
    <w:next w:val="a"/>
    <w:uiPriority w:val="99"/>
    <w:qFormat/>
    <w:rsid w:val="00CA2FD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/>
  <cp:revision>7</cp:revision>
  <dcterms:created xsi:type="dcterms:W3CDTF">2019-06-28T11:11:00Z</dcterms:created>
  <dcterms:modified xsi:type="dcterms:W3CDTF">2024-10-10T12:22:00Z</dcterms:modified>
  <dc:language>ru-RU</dc:language>
</cp:coreProperties>
</file>