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B" w:rsidRDefault="00A72D4B" w:rsidP="00A72D4B">
      <w:pPr>
        <w:pStyle w:val="ConsPlusNormal"/>
        <w:ind w:right="424"/>
        <w:jc w:val="both"/>
      </w:pPr>
    </w:p>
    <w:p w:rsidR="00A72D4B" w:rsidRPr="009C1FD7" w:rsidRDefault="00A72D4B" w:rsidP="00A72D4B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bookmarkStart w:id="0" w:name="P71"/>
      <w:bookmarkEnd w:id="0"/>
      <w:r w:rsidRPr="009C1FD7">
        <w:rPr>
          <w:rFonts w:asciiTheme="minorHAnsi" w:hAnsiTheme="minorHAnsi"/>
          <w:szCs w:val="22"/>
        </w:rPr>
        <w:t>Сводная информация</w:t>
      </w:r>
    </w:p>
    <w:p w:rsidR="00A72D4B" w:rsidRPr="009C1FD7" w:rsidRDefault="00A72D4B" w:rsidP="00A72D4B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r w:rsidRPr="009C1FD7">
        <w:rPr>
          <w:rFonts w:asciiTheme="minorHAnsi" w:hAnsiTheme="minorHAnsi"/>
          <w:szCs w:val="22"/>
        </w:rPr>
        <w:t>по итогам независимой антикоррупционной экспертизы и (или) общественного обсуждения</w:t>
      </w:r>
    </w:p>
    <w:p w:rsidR="00A72D4B" w:rsidRPr="009C1FD7" w:rsidRDefault="00A72D4B" w:rsidP="00A72D4B">
      <w:pPr>
        <w:widowControl w:val="0"/>
        <w:autoSpaceDE w:val="0"/>
        <w:autoSpaceDN w:val="0"/>
        <w:spacing w:after="0"/>
        <w:ind w:right="-2"/>
        <w:jc w:val="center"/>
        <w:rPr>
          <w:rFonts w:asciiTheme="minorHAnsi" w:hAnsiTheme="minorHAnsi"/>
        </w:rPr>
      </w:pPr>
      <w:proofErr w:type="gramStart"/>
      <w:r w:rsidRPr="009C1FD7">
        <w:rPr>
          <w:rFonts w:asciiTheme="minorHAnsi" w:hAnsiTheme="minorHAnsi"/>
          <w:bCs/>
          <w:color w:val="000000"/>
        </w:rPr>
        <w:t>проекта приказа «</w:t>
      </w:r>
      <w:r w:rsidRPr="009C1FD7">
        <w:rPr>
          <w:rFonts w:asciiTheme="minorHAnsi" w:hAnsiTheme="minorHAnsi"/>
        </w:rPr>
        <w:t>О внесении изменени</w:t>
      </w:r>
      <w:r>
        <w:rPr>
          <w:rFonts w:asciiTheme="minorHAnsi" w:hAnsiTheme="minorHAnsi"/>
        </w:rPr>
        <w:t>й</w:t>
      </w:r>
      <w:bookmarkStart w:id="1" w:name="_GoBack"/>
      <w:bookmarkEnd w:id="1"/>
      <w:r w:rsidRPr="009C1FD7">
        <w:rPr>
          <w:rFonts w:asciiTheme="minorHAnsi" w:hAnsiTheme="minorHAnsi"/>
        </w:rPr>
        <w:t xml:space="preserve"> в Положение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 22.05.2018 № 232 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</w:t>
      </w:r>
      <w:proofErr w:type="gramEnd"/>
      <w:r w:rsidRPr="009C1FD7">
        <w:rPr>
          <w:rFonts w:asciiTheme="minorHAnsi" w:hAnsiTheme="minorHAnsi"/>
        </w:rPr>
        <w:t xml:space="preserve"> урегулированию конфликта интересов</w:t>
      </w:r>
      <w:r w:rsidRPr="009C1FD7">
        <w:rPr>
          <w:rFonts w:asciiTheme="minorHAnsi" w:hAnsiTheme="minorHAnsi"/>
          <w:bCs/>
          <w:color w:val="000000"/>
        </w:rPr>
        <w:t>»</w:t>
      </w:r>
    </w:p>
    <w:p w:rsidR="00A72D4B" w:rsidRPr="0020015D" w:rsidRDefault="00A72D4B" w:rsidP="00A72D4B">
      <w:pPr>
        <w:pStyle w:val="ConsPlusNormal"/>
        <w:jc w:val="center"/>
        <w:rPr>
          <w:rFonts w:asciiTheme="minorHAnsi" w:hAnsiTheme="minorHAnsi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A72D4B" w:rsidTr="008C7112">
        <w:tc>
          <w:tcPr>
            <w:tcW w:w="8923" w:type="dxa"/>
            <w:gridSpan w:val="5"/>
          </w:tcPr>
          <w:p w:rsidR="00A72D4B" w:rsidRDefault="00A72D4B" w:rsidP="008C7112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A72D4B" w:rsidTr="008C7112">
        <w:tc>
          <w:tcPr>
            <w:tcW w:w="667" w:type="dxa"/>
          </w:tcPr>
          <w:p w:rsidR="00A72D4B" w:rsidRDefault="00A72D4B" w:rsidP="008C71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A72D4B" w:rsidRDefault="00A72D4B" w:rsidP="008C7112">
            <w:pPr>
              <w:pStyle w:val="ConsPlusNormal"/>
              <w:jc w:val="center"/>
            </w:pPr>
            <w:r>
              <w:t xml:space="preserve">Эксперт (Ф.И.О. (последнее - при </w:t>
            </w:r>
            <w:proofErr w:type="gramStart"/>
            <w:r>
              <w:t>наличии</w:t>
            </w:r>
            <w:proofErr w:type="gramEnd"/>
            <w:r>
              <w:t>)/реквизиты распоряжения об аккредитации)</w:t>
            </w:r>
          </w:p>
        </w:tc>
        <w:tc>
          <w:tcPr>
            <w:tcW w:w="2778" w:type="dxa"/>
          </w:tcPr>
          <w:p w:rsidR="00A72D4B" w:rsidRDefault="00A72D4B" w:rsidP="008C7112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A72D4B" w:rsidRDefault="00A72D4B" w:rsidP="008C7112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A72D4B" w:rsidRPr="00AD45E8" w:rsidTr="008C7112">
        <w:tc>
          <w:tcPr>
            <w:tcW w:w="667" w:type="dxa"/>
          </w:tcPr>
          <w:p w:rsidR="00A72D4B" w:rsidRDefault="00A72D4B" w:rsidP="008C7112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A72D4B" w:rsidRDefault="00A72D4B" w:rsidP="008C7112">
            <w:pPr>
              <w:ind w:left="-108" w:right="-110"/>
              <w:jc w:val="center"/>
            </w:pPr>
            <w:r>
              <w:t>-</w:t>
            </w:r>
          </w:p>
          <w:p w:rsidR="00A72D4B" w:rsidRDefault="00A72D4B" w:rsidP="008C711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A72D4B" w:rsidRDefault="00A72D4B" w:rsidP="008C71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A72D4B" w:rsidRPr="00AD45E8" w:rsidRDefault="00A72D4B" w:rsidP="008C7112">
            <w:pPr>
              <w:spacing w:line="240" w:lineRule="auto"/>
              <w:jc w:val="center"/>
            </w:pPr>
            <w:r>
              <w:t>-</w:t>
            </w:r>
          </w:p>
          <w:p w:rsidR="00A72D4B" w:rsidRPr="00AD45E8" w:rsidRDefault="00A72D4B" w:rsidP="008C7112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A72D4B" w:rsidTr="008C7112">
        <w:tc>
          <w:tcPr>
            <w:tcW w:w="7903" w:type="dxa"/>
            <w:gridSpan w:val="4"/>
          </w:tcPr>
          <w:p w:rsidR="00A72D4B" w:rsidRDefault="00A72D4B" w:rsidP="008C7112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A72D4B" w:rsidRDefault="00A72D4B" w:rsidP="008C7112">
            <w:pPr>
              <w:pStyle w:val="ConsPlusNormal"/>
            </w:pPr>
            <w:r>
              <w:t>0</w:t>
            </w:r>
          </w:p>
        </w:tc>
      </w:tr>
      <w:tr w:rsidR="00A72D4B" w:rsidTr="008C7112">
        <w:tc>
          <w:tcPr>
            <w:tcW w:w="7903" w:type="dxa"/>
            <w:gridSpan w:val="4"/>
          </w:tcPr>
          <w:p w:rsidR="00A72D4B" w:rsidRDefault="00A72D4B" w:rsidP="008C7112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A72D4B" w:rsidRDefault="00A72D4B" w:rsidP="008C7112">
            <w:pPr>
              <w:pStyle w:val="ConsPlusNormal"/>
            </w:pPr>
            <w:r>
              <w:t>0</w:t>
            </w:r>
          </w:p>
        </w:tc>
      </w:tr>
      <w:tr w:rsidR="00A72D4B" w:rsidTr="008C7112">
        <w:tc>
          <w:tcPr>
            <w:tcW w:w="7903" w:type="dxa"/>
            <w:gridSpan w:val="4"/>
          </w:tcPr>
          <w:p w:rsidR="00A72D4B" w:rsidRDefault="00A72D4B" w:rsidP="008C7112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A72D4B" w:rsidRDefault="00A72D4B" w:rsidP="008C7112">
            <w:pPr>
              <w:pStyle w:val="ConsPlusNormal"/>
            </w:pPr>
            <w:r>
              <w:t>0</w:t>
            </w:r>
          </w:p>
        </w:tc>
      </w:tr>
      <w:tr w:rsidR="00A72D4B" w:rsidTr="008C7112">
        <w:tc>
          <w:tcPr>
            <w:tcW w:w="7903" w:type="dxa"/>
            <w:gridSpan w:val="4"/>
          </w:tcPr>
          <w:p w:rsidR="00A72D4B" w:rsidRDefault="00A72D4B" w:rsidP="008C7112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A72D4B" w:rsidRDefault="00A72D4B" w:rsidP="008C7112">
            <w:pPr>
              <w:pStyle w:val="ConsPlusNormal"/>
            </w:pPr>
            <w:r>
              <w:t>0</w:t>
            </w:r>
          </w:p>
        </w:tc>
      </w:tr>
    </w:tbl>
    <w:p w:rsidR="00A72D4B" w:rsidRDefault="00A72D4B" w:rsidP="00A72D4B">
      <w:pPr>
        <w:pStyle w:val="ConsPlusNormal"/>
        <w:jc w:val="both"/>
      </w:pPr>
    </w:p>
    <w:p w:rsidR="00A72D4B" w:rsidRDefault="00A72D4B" w:rsidP="00A72D4B">
      <w:pPr>
        <w:pStyle w:val="ConsPlusNormal"/>
        <w:jc w:val="both"/>
      </w:pPr>
    </w:p>
    <w:p w:rsidR="00A72D4B" w:rsidRDefault="00A72D4B" w:rsidP="00A72D4B"/>
    <w:p w:rsidR="00A72D4B" w:rsidRDefault="00A72D4B" w:rsidP="00A72D4B"/>
    <w:p w:rsidR="00A72D4B" w:rsidRDefault="00A72D4B" w:rsidP="00A72D4B"/>
    <w:p w:rsidR="00A72D4B" w:rsidRDefault="00A72D4B" w:rsidP="00A72D4B"/>
    <w:p w:rsidR="00A72D4B" w:rsidRDefault="00A72D4B" w:rsidP="00A72D4B"/>
    <w:p w:rsidR="00A72D4B" w:rsidRDefault="00A72D4B" w:rsidP="00A72D4B"/>
    <w:p w:rsidR="00A72D4B" w:rsidRDefault="00A72D4B" w:rsidP="00A72D4B"/>
    <w:p w:rsidR="00A72D4B" w:rsidRDefault="00A72D4B" w:rsidP="00A72D4B"/>
    <w:p w:rsidR="006D3997" w:rsidRDefault="006D3997"/>
    <w:sectPr w:rsidR="006D3997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4B"/>
    <w:rsid w:val="006D3997"/>
    <w:rsid w:val="00A7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2024-07-08T10:44:00Z</dcterms:created>
  <dcterms:modified xsi:type="dcterms:W3CDTF">2024-07-08T10:45:00Z</dcterms:modified>
</cp:coreProperties>
</file>