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Pr="005D41C7" w:rsidRDefault="00AA1003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1A4BD1" w:rsidRDefault="00C3507E" w:rsidP="001A4BD1">
      <w:pPr>
        <w:pStyle w:val="ConsPlusNonformat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3507E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6032DD" w:rsidRDefault="006032DD" w:rsidP="006032DD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E0D23">
        <w:rPr>
          <w:rFonts w:ascii="Times New Roman" w:hAnsi="Times New Roman" w:cs="Times New Roman"/>
          <w:sz w:val="28"/>
          <w:szCs w:val="28"/>
        </w:rPr>
        <w:t>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:rsidR="00D31E9A" w:rsidRDefault="00D31E9A" w:rsidP="00D31E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независимой антикоррупционной экспертизы с </w:t>
      </w:r>
      <w:r>
        <w:rPr>
          <w:rFonts w:ascii="Times New Roman" w:hAnsi="Times New Roman" w:cs="Times New Roman"/>
          <w:sz w:val="28"/>
          <w:szCs w:val="28"/>
        </w:rPr>
        <w:t>28.06.2024 по 05.07.2024.</w:t>
      </w: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A6B79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6032DD"/>
    <w:rsid w:val="00603CA5"/>
    <w:rsid w:val="006F384B"/>
    <w:rsid w:val="009367D8"/>
    <w:rsid w:val="00AA1003"/>
    <w:rsid w:val="00AD2BCD"/>
    <w:rsid w:val="00BD446D"/>
    <w:rsid w:val="00BD4CB1"/>
    <w:rsid w:val="00C3507E"/>
    <w:rsid w:val="00CC38DD"/>
    <w:rsid w:val="00CD1A33"/>
    <w:rsid w:val="00D230F5"/>
    <w:rsid w:val="00D31E9A"/>
    <w:rsid w:val="00DC61CA"/>
    <w:rsid w:val="00E446FF"/>
    <w:rsid w:val="00E81797"/>
    <w:rsid w:val="00F0282A"/>
    <w:rsid w:val="00F061E3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Гинсбург Мария Владимировна</cp:lastModifiedBy>
  <cp:revision>16</cp:revision>
  <cp:lastPrinted>2018-06-20T13:28:00Z</cp:lastPrinted>
  <dcterms:created xsi:type="dcterms:W3CDTF">2020-09-21T11:52:00Z</dcterms:created>
  <dcterms:modified xsi:type="dcterms:W3CDTF">2024-07-10T09:58:00Z</dcterms:modified>
</cp:coreProperties>
</file>