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E414A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5617B1" w:rsidRPr="005617B1">
        <w:rPr>
          <w:rFonts w:ascii="Times New Roman" w:hAnsi="Times New Roman"/>
          <w:sz w:val="28"/>
          <w:szCs w:val="28"/>
        </w:rPr>
        <w:t>Об установлении зон са</w:t>
      </w:r>
      <w:r w:rsidR="005617B1">
        <w:rPr>
          <w:rFonts w:ascii="Times New Roman" w:hAnsi="Times New Roman"/>
          <w:sz w:val="28"/>
          <w:szCs w:val="28"/>
        </w:rPr>
        <w:t>нитарной охраны водозабора ДОЛ «Чайка» ГБУ РЦ «Лето»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BDD6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189</cp:revision>
  <dcterms:created xsi:type="dcterms:W3CDTF">2023-05-22T09:56:00Z</dcterms:created>
  <dcterms:modified xsi:type="dcterms:W3CDTF">2024-05-31T06:07:00Z</dcterms:modified>
</cp:coreProperties>
</file>