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5/16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Проектом постановления предлагается внести изменения в постановление Кабинета Министров Республики Татарстан от 15.06.2021 № </w:t>
      </w:r>
      <w:proofErr w:type="gramStart"/>
      <w:r>
        <w:rPr>
          <w:rFonts w:ascii="XO Thames" w:hAnsi="XO Thames"/>
          <w:color w:val="000000"/>
          <w:sz w:val="28"/>
          <w:szCs w:val="20"/>
        </w:rPr>
        <w:t>452  «</w:t>
      </w:r>
      <w:proofErr w:type="gramEnd"/>
      <w:r>
        <w:rPr>
          <w:rFonts w:ascii="XO Thames" w:hAnsi="XO Thames"/>
          <w:color w:val="000000"/>
          <w:sz w:val="28"/>
          <w:szCs w:val="20"/>
        </w:rPr>
        <w:t>О мерах государственной поддержки развития личных подсобных хозяйств на территории Республики Татарстан»</w:t>
      </w:r>
      <w:bookmarkStart w:id="0" w:name="_GoBack"/>
      <w:bookmarkEnd w:id="0"/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2024-05-30T11:15:00Z</dcterms:created>
  <dcterms:modified xsi:type="dcterms:W3CDTF">2024-05-30T11:15:00Z</dcterms:modified>
</cp:coreProperties>
</file>