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proofErr w:type="gramStart"/>
      <w:r w:rsidR="00F95B30" w:rsidRPr="00F95B30">
        <w:rPr>
          <w:rStyle w:val="pt-a0"/>
          <w:bCs/>
          <w:color w:val="000000"/>
          <w:sz w:val="28"/>
          <w:szCs w:val="28"/>
        </w:rPr>
        <w:t>проект</w:t>
      </w:r>
      <w:r w:rsidR="00F95B30">
        <w:rPr>
          <w:rStyle w:val="pt-a0"/>
          <w:bCs/>
          <w:color w:val="000000"/>
          <w:sz w:val="28"/>
          <w:szCs w:val="28"/>
        </w:rPr>
        <w:t>а</w:t>
      </w:r>
      <w:r w:rsidR="00F95B30" w:rsidRPr="00F95B30">
        <w:rPr>
          <w:rStyle w:val="pt-a0"/>
          <w:bCs/>
          <w:color w:val="000000"/>
          <w:sz w:val="28"/>
          <w:szCs w:val="28"/>
        </w:rPr>
        <w:t xml:space="preserve"> </w:t>
      </w:r>
      <w:r w:rsidR="003B01A9" w:rsidRPr="003B01A9">
        <w:rPr>
          <w:rStyle w:val="pt-a0"/>
          <w:bCs/>
          <w:color w:val="000000"/>
          <w:sz w:val="28"/>
          <w:szCs w:val="28"/>
        </w:rPr>
        <w:t xml:space="preserve">постановления Кабинета </w:t>
      </w:r>
      <w:r w:rsidR="003B01A9">
        <w:rPr>
          <w:rStyle w:val="pt-a0"/>
          <w:bCs/>
          <w:color w:val="000000"/>
          <w:sz w:val="28"/>
          <w:szCs w:val="28"/>
        </w:rPr>
        <w:t>Министров Республики</w:t>
      </w:r>
      <w:proofErr w:type="gramEnd"/>
      <w:r w:rsidR="003B01A9">
        <w:rPr>
          <w:rStyle w:val="pt-a0"/>
          <w:bCs/>
          <w:color w:val="000000"/>
          <w:sz w:val="28"/>
          <w:szCs w:val="28"/>
        </w:rPr>
        <w:t xml:space="preserve"> Татарстан «</w:t>
      </w:r>
      <w:r w:rsidR="006B7237" w:rsidRPr="006B7237">
        <w:rPr>
          <w:rStyle w:val="pt-a0"/>
          <w:bCs/>
          <w:color w:val="000000"/>
          <w:sz w:val="28"/>
          <w:szCs w:val="28"/>
        </w:rPr>
        <w:t>Об утверждении норм допустимой добычи охотничьих ресурсов в охотничьих угодьях на территории Республики Татарстан на период по 28 февраля 2025 года</w:t>
      </w:r>
      <w:bookmarkStart w:id="0" w:name="_GoBack"/>
      <w:bookmarkEnd w:id="0"/>
      <w:r w:rsidR="003B01A9" w:rsidRPr="003B01A9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27CE0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7D40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237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A1ABA"/>
    <w:rsid w:val="007D4FE8"/>
    <w:rsid w:val="007E1976"/>
    <w:rsid w:val="008037B8"/>
    <w:rsid w:val="00807B21"/>
    <w:rsid w:val="00810072"/>
    <w:rsid w:val="0082053F"/>
    <w:rsid w:val="00824AAD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Вероника</cp:lastModifiedBy>
  <cp:revision>129</cp:revision>
  <dcterms:created xsi:type="dcterms:W3CDTF">2021-07-22T13:03:00Z</dcterms:created>
  <dcterms:modified xsi:type="dcterms:W3CDTF">2024-05-13T05:49:00Z</dcterms:modified>
</cp:coreProperties>
</file>