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A4" w:rsidRPr="00E10A5F" w:rsidRDefault="009708A4" w:rsidP="009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итогам независимой антикоррупционной экспертизы и (или) обществе</w:t>
      </w:r>
      <w:r w:rsidR="00215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нного </w:t>
      </w:r>
      <w:r w:rsid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проекта приказа Республиканского</w:t>
      </w:r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агентства по печати и массовым коммуникациям «</w:t>
      </w:r>
      <w:proofErr w:type="spellStart"/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Татмедиа</w:t>
      </w:r>
      <w:proofErr w:type="spellEnd"/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266C8" w:rsidRPr="00D266C8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субсидий государственным бюджетным учреждениям, функции и полномочия учредителя которых осуществляет Кабинет Министров Республики Татарстан в лице Республиканского агентства по печати и массовым коммуникациям «</w:t>
      </w:r>
      <w:proofErr w:type="spellStart"/>
      <w:r w:rsidR="00D266C8" w:rsidRPr="00D266C8">
        <w:rPr>
          <w:rFonts w:ascii="Times New Roman" w:hAnsi="Times New Roman"/>
          <w:sz w:val="28"/>
          <w:szCs w:val="28"/>
        </w:rPr>
        <w:t>Татмедиа</w:t>
      </w:r>
      <w:proofErr w:type="spellEnd"/>
      <w:r w:rsidR="00D266C8" w:rsidRPr="00D266C8">
        <w:rPr>
          <w:rFonts w:ascii="Times New Roman" w:hAnsi="Times New Roman"/>
          <w:sz w:val="28"/>
          <w:szCs w:val="28"/>
        </w:rPr>
        <w:t>», в целях финансового обеспечения расходов, связанных с информационным освещением выборов и референдумов в периодических печатных изданиях, в соответствии с абзацем вторым пункта 1 статьи 78.1 Бюджетного кодекса Российской Федерации</w:t>
      </w:r>
      <w:bookmarkStart w:id="0" w:name="_GoBack"/>
      <w:bookmarkEnd w:id="0"/>
      <w:r w:rsidR="007E4104" w:rsidRPr="007E4104">
        <w:rPr>
          <w:rFonts w:ascii="Times New Roman" w:hAnsi="Times New Roman"/>
          <w:sz w:val="28"/>
          <w:szCs w:val="28"/>
        </w:rPr>
        <w:t>»</w:t>
      </w:r>
    </w:p>
    <w:p w:rsidR="009708A4" w:rsidRPr="00E10A5F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03A7C"/>
    <w:rsid w:val="0021565D"/>
    <w:rsid w:val="002C29F4"/>
    <w:rsid w:val="00381DF5"/>
    <w:rsid w:val="00583710"/>
    <w:rsid w:val="005A3F5D"/>
    <w:rsid w:val="005D0EAF"/>
    <w:rsid w:val="00637784"/>
    <w:rsid w:val="0072139F"/>
    <w:rsid w:val="007E4104"/>
    <w:rsid w:val="009708A4"/>
    <w:rsid w:val="009F343B"/>
    <w:rsid w:val="00B92965"/>
    <w:rsid w:val="00D266C8"/>
    <w:rsid w:val="00D758F2"/>
    <w:rsid w:val="00DC44C4"/>
    <w:rsid w:val="00E10A5F"/>
    <w:rsid w:val="00F01922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18</cp:revision>
  <dcterms:created xsi:type="dcterms:W3CDTF">2022-08-10T13:18:00Z</dcterms:created>
  <dcterms:modified xsi:type="dcterms:W3CDTF">2024-04-19T12:05:00Z</dcterms:modified>
</cp:coreProperties>
</file>