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A42BF7" w:rsidRPr="00D159FA" w:rsidRDefault="00D24CE0" w:rsidP="00D159FA">
      <w:pPr>
        <w:pStyle w:val="Default"/>
        <w:tabs>
          <w:tab w:val="left" w:pos="5103"/>
        </w:tabs>
        <w:ind w:right="-1"/>
        <w:jc w:val="center"/>
        <w:rPr>
          <w:bCs/>
          <w:sz w:val="28"/>
          <w:szCs w:val="28"/>
        </w:rPr>
      </w:pPr>
      <w:r w:rsidRPr="00D24CE0">
        <w:rPr>
          <w:color w:val="auto"/>
          <w:sz w:val="28"/>
          <w:szCs w:val="28"/>
        </w:rPr>
        <w:t>«</w:t>
      </w:r>
      <w:bookmarkStart w:id="0" w:name="_GoBack"/>
      <w:bookmarkEnd w:id="0"/>
      <w:r w:rsidR="0061193C" w:rsidRPr="0061193C">
        <w:rPr>
          <w:bCs/>
          <w:sz w:val="28"/>
          <w:szCs w:val="28"/>
        </w:rPr>
        <w:t>Об утверждении Порядка предоставления субсидий на финансовое обеспечение обязательств акционерного общества «</w:t>
      </w:r>
      <w:proofErr w:type="spellStart"/>
      <w:r w:rsidR="0061193C" w:rsidRPr="0061193C">
        <w:rPr>
          <w:bCs/>
          <w:sz w:val="28"/>
          <w:szCs w:val="28"/>
        </w:rPr>
        <w:t>Татдортрансинвест</w:t>
      </w:r>
      <w:proofErr w:type="spellEnd"/>
      <w:r w:rsidR="0061193C" w:rsidRPr="0061193C">
        <w:rPr>
          <w:bCs/>
          <w:sz w:val="28"/>
          <w:szCs w:val="28"/>
        </w:rPr>
        <w:t>» по уплате целевого займа, выплате процентов за пользование займом и иных комиссий, предусмотренных целевым займом, полученным в ООО «СОПФ «Инфраструктурные облигации»»</w:t>
      </w:r>
      <w:r w:rsidRPr="00D24CE0">
        <w:rPr>
          <w:bCs/>
          <w:color w:val="auto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185246"/>
    <w:rsid w:val="002F4198"/>
    <w:rsid w:val="0032385D"/>
    <w:rsid w:val="00435B26"/>
    <w:rsid w:val="00454421"/>
    <w:rsid w:val="004876A1"/>
    <w:rsid w:val="00495D1C"/>
    <w:rsid w:val="005C5F79"/>
    <w:rsid w:val="0061193C"/>
    <w:rsid w:val="0063074A"/>
    <w:rsid w:val="006609E9"/>
    <w:rsid w:val="00781519"/>
    <w:rsid w:val="008113AC"/>
    <w:rsid w:val="00A42BF7"/>
    <w:rsid w:val="00AC2FE8"/>
    <w:rsid w:val="00AF7DA5"/>
    <w:rsid w:val="00C46EA6"/>
    <w:rsid w:val="00D159FA"/>
    <w:rsid w:val="00D24CE0"/>
    <w:rsid w:val="00DD0BA5"/>
    <w:rsid w:val="00E22236"/>
    <w:rsid w:val="00E43C69"/>
    <w:rsid w:val="00F7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18284-14D6-4495-B94E-A5E97E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Лутошкина Алина Анатольевна</cp:lastModifiedBy>
  <cp:revision>11</cp:revision>
  <dcterms:created xsi:type="dcterms:W3CDTF">2020-11-23T06:00:00Z</dcterms:created>
  <dcterms:modified xsi:type="dcterms:W3CDTF">2023-12-22T07:35:00Z</dcterms:modified>
</cp:coreProperties>
</file>