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Pr="00CC5486" w:rsidRDefault="005012F6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</w:t>
      </w:r>
      <w:r w:rsidR="000E29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475C21" w:rsidRPr="0065768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75C21">
        <w:rPr>
          <w:rFonts w:ascii="Times New Roman" w:hAnsi="Times New Roman" w:cs="Times New Roman"/>
          <w:sz w:val="28"/>
          <w:szCs w:val="28"/>
        </w:rPr>
        <w:t>я</w:t>
      </w:r>
      <w:r w:rsidR="00475C21" w:rsidRPr="0065768C">
        <w:rPr>
          <w:rFonts w:ascii="Times New Roman" w:hAnsi="Times New Roman" w:cs="Times New Roman"/>
          <w:sz w:val="28"/>
          <w:szCs w:val="28"/>
        </w:rPr>
        <w:t xml:space="preserve"> в </w:t>
      </w:r>
      <w:hyperlink r:id="rId4" w:history="1">
        <w:r w:rsidR="00475C21" w:rsidRPr="0034209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475C21" w:rsidRPr="00342096">
        <w:rPr>
          <w:rFonts w:ascii="Times New Roman" w:hAnsi="Times New Roman" w:cs="Times New Roman"/>
          <w:sz w:val="28"/>
          <w:szCs w:val="28"/>
        </w:rPr>
        <w:t xml:space="preserve"> осуществления органами государственной власти Республики Татарстан и (или) находящимися в их ведении казенными учреждениями бюджетных полномочий главных администраторов доходов бюджетов бюджетной системы Республики Татарстан, утвержденные </w:t>
      </w:r>
      <w:r w:rsidR="00475C21">
        <w:rPr>
          <w:rFonts w:ascii="Times New Roman" w:hAnsi="Times New Roman" w:cs="Times New Roman"/>
          <w:sz w:val="28"/>
          <w:szCs w:val="28"/>
        </w:rPr>
        <w:t>п</w:t>
      </w:r>
      <w:r w:rsidR="00475C21" w:rsidRPr="00342096">
        <w:rPr>
          <w:rFonts w:ascii="Times New Roman" w:hAnsi="Times New Roman" w:cs="Times New Roman"/>
          <w:sz w:val="28"/>
          <w:szCs w:val="28"/>
        </w:rPr>
        <w:t>остановлением Кабинета Министров Республики Татарстан от 06.06.2011 № 449 «Об установлении порядка осуществления бюджетных полномочий главными администраторами доходов бюджетов бюджетной системы Республики Татарстан, являющимися органами государственной власти Республики Татарстан и (или) находящимися в их ведении казенными учреждениями</w:t>
      </w:r>
      <w:bookmarkStart w:id="0" w:name="_GoBack"/>
      <w:bookmarkEnd w:id="0"/>
      <w:r w:rsidR="006F3025" w:rsidRPr="006F3025">
        <w:rPr>
          <w:rFonts w:ascii="Times New Roman" w:hAnsi="Times New Roman" w:cs="Times New Roman"/>
          <w:sz w:val="28"/>
          <w:szCs w:val="28"/>
        </w:rPr>
        <w:t>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475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E2980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475C21"/>
    <w:rsid w:val="004A32D7"/>
    <w:rsid w:val="005012F6"/>
    <w:rsid w:val="00541A82"/>
    <w:rsid w:val="006372CA"/>
    <w:rsid w:val="006A4B6C"/>
    <w:rsid w:val="006C03A6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4B84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936EECD476EAF1A1A4F932AA46DA52EF9BA3D1832DD080EC9E1F2ADD09D871A8A33DF19C1D726545D6C9E59173DCFFC51BEC3FF16C66FC8263FAqF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3</cp:revision>
  <dcterms:created xsi:type="dcterms:W3CDTF">2023-10-31T06:11:00Z</dcterms:created>
  <dcterms:modified xsi:type="dcterms:W3CDTF">2023-10-31T06:13:00Z</dcterms:modified>
</cp:coreProperties>
</file>