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F65831" w:rsidRPr="00F65831">
        <w:rPr>
          <w:rStyle w:val="pt-a0"/>
          <w:bCs/>
          <w:color w:val="000000"/>
          <w:sz w:val="28"/>
          <w:szCs w:val="28"/>
        </w:rPr>
        <w:t>О внесении изменений в приложение № 4 к Порядку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расходов адвокатов на оказание бесплатной юридической помощи, утвержденному постановлением Кабинета Министров Республики Татарстан от 21.10.2013 № 774 «Об утверждении Порядка оплаты</w:t>
      </w:r>
      <w:proofErr w:type="gramEnd"/>
      <w:r w:rsidR="00F65831" w:rsidRPr="00F65831">
        <w:rPr>
          <w:rStyle w:val="pt-a0"/>
          <w:bCs/>
          <w:color w:val="000000"/>
          <w:sz w:val="28"/>
          <w:szCs w:val="28"/>
        </w:rPr>
        <w:t xml:space="preserve"> труда адвокатов, оказывающих гражданам бесплатную юридическую помощь в рамках государственной системы бесплатной юридической помощи, и компенсации расходов адвокатов на оказание бесплатной юридической помощи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156</cp:revision>
  <dcterms:created xsi:type="dcterms:W3CDTF">2020-04-22T12:12:00Z</dcterms:created>
  <dcterms:modified xsi:type="dcterms:W3CDTF">2023-08-31T10:03:00Z</dcterms:modified>
</cp:coreProperties>
</file>