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723389" w:rsidRDefault="00723389" w:rsidP="00723389">
      <w:pPr>
        <w:pStyle w:val="1"/>
        <w:suppressAutoHyphens/>
        <w:spacing w:before="0" w:after="60"/>
        <w:jc w:val="both"/>
        <w:rPr>
          <w:rFonts w:eastAsiaTheme="minorHAnsi"/>
          <w:b/>
          <w:bCs/>
          <w:szCs w:val="24"/>
        </w:rPr>
      </w:pPr>
      <w:r>
        <w:rPr>
          <w:sz w:val="28"/>
          <w:szCs w:val="28"/>
          <w:u w:val="single"/>
        </w:rPr>
        <w:t xml:space="preserve">проект </w:t>
      </w:r>
      <w:r w:rsidR="00BA1071">
        <w:rPr>
          <w:sz w:val="28"/>
          <w:szCs w:val="28"/>
          <w:u w:val="single"/>
        </w:rPr>
        <w:t xml:space="preserve">постановления Кабинета Министров </w:t>
      </w:r>
      <w:r w:rsidR="00917FB3">
        <w:rPr>
          <w:sz w:val="28"/>
          <w:szCs w:val="28"/>
          <w:u w:val="single"/>
        </w:rPr>
        <w:t>Республики Татарстан</w:t>
      </w:r>
      <w:r>
        <w:rPr>
          <w:sz w:val="28"/>
          <w:szCs w:val="28"/>
          <w:u w:val="single"/>
        </w:rPr>
        <w:t>, подготовлен Министерством экономики Республики Татарстан</w:t>
      </w:r>
      <w:r w:rsidR="00BE7994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</w:p>
    <w:p w:rsidR="00DB019A" w:rsidRPr="00DC3A43" w:rsidRDefault="002E48EE" w:rsidP="00D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43">
        <w:rPr>
          <w:rFonts w:ascii="Times New Roman" w:hAnsi="Times New Roman" w:cs="Times New Roman"/>
          <w:sz w:val="20"/>
          <w:szCs w:val="20"/>
        </w:rPr>
        <w:t>(вид нормативного правового акта с указанием органа государственной власти</w:t>
      </w:r>
      <w:r w:rsidR="00DC3A43">
        <w:rPr>
          <w:rFonts w:ascii="Times New Roman" w:hAnsi="Times New Roman" w:cs="Times New Roman"/>
          <w:sz w:val="20"/>
          <w:szCs w:val="20"/>
        </w:rPr>
        <w:t xml:space="preserve"> </w:t>
      </w:r>
      <w:r w:rsidRPr="00DC3A43">
        <w:rPr>
          <w:rFonts w:ascii="Times New Roman" w:hAnsi="Times New Roman" w:cs="Times New Roman"/>
          <w:sz w:val="20"/>
          <w:szCs w:val="20"/>
        </w:rPr>
        <w:t>Республики Татарстан,</w:t>
      </w:r>
      <w:r w:rsidR="00DB019A" w:rsidRPr="00DC3A43">
        <w:rPr>
          <w:rFonts w:ascii="Times New Roman" w:hAnsi="Times New Roman" w:cs="Times New Roman"/>
          <w:sz w:val="20"/>
          <w:szCs w:val="20"/>
        </w:rPr>
        <w:t xml:space="preserve"> уполномоченного на его издание)</w:t>
      </w:r>
    </w:p>
    <w:p w:rsidR="006B24F4" w:rsidRPr="006B24F4" w:rsidRDefault="00053CF1" w:rsidP="00F5592C">
      <w:pPr>
        <w:pStyle w:val="1"/>
        <w:suppressAutoHyphens/>
        <w:spacing w:before="0" w:after="60"/>
        <w:jc w:val="both"/>
        <w:rPr>
          <w:sz w:val="28"/>
          <w:szCs w:val="28"/>
          <w:u w:val="single"/>
        </w:rPr>
      </w:pPr>
      <w:r w:rsidRPr="00053CF1">
        <w:rPr>
          <w:sz w:val="28"/>
          <w:szCs w:val="28"/>
          <w:u w:val="single"/>
        </w:rPr>
        <w:t>«О внесении изменений в Порядок предоставления субсидий из бюджета Республики Татарстан некоммерческим организациям на возмещение затрат, связанных с участием, организацией и проведением форумов, выставок, конгрессов, конференций, съездов, семинаров, стратегических сессий, «круглых столов», а также заседаний комиссий, направленных на улучшение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деятельности, утвержденный постановлением Кабинета Министров Республики Татарстан от 22.07.2017 № 515 «Об утверждении Порядка предоставления субсидий из бюджета Республики Татарстан некоммерческим организациям на возмещение затрат, связанных с участием, организацией и проведением форумов, выставок, конгрессов, конференций, съездов, семинаров, стратегических сессий, «круглых столов», а также заседаний комиссий, направленных на улучш</w:t>
      </w:r>
      <w:bookmarkStart w:id="0" w:name="_GoBack"/>
      <w:bookmarkEnd w:id="0"/>
      <w:r w:rsidRPr="00053CF1">
        <w:rPr>
          <w:sz w:val="28"/>
          <w:szCs w:val="28"/>
          <w:u w:val="single"/>
        </w:rPr>
        <w:t>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деятельности»</w:t>
      </w:r>
      <w:r w:rsidR="006B24F4" w:rsidRPr="006B24F4">
        <w:rPr>
          <w:sz w:val="28"/>
          <w:szCs w:val="28"/>
        </w:rPr>
        <w:t>____________________________________________________________</w:t>
      </w:r>
    </w:p>
    <w:p w:rsidR="002E48EE" w:rsidRPr="00E76D4D" w:rsidRDefault="00DB019A" w:rsidP="006B24F4">
      <w:pPr>
        <w:pStyle w:val="1"/>
        <w:suppressAutoHyphens/>
        <w:spacing w:before="0" w:after="60"/>
        <w:jc w:val="center"/>
        <w:rPr>
          <w:sz w:val="20"/>
        </w:rPr>
      </w:pPr>
      <w:r w:rsidRPr="00E76D4D">
        <w:rPr>
          <w:sz w:val="20"/>
        </w:rPr>
        <w:t>(</w:t>
      </w:r>
      <w:r w:rsidR="002E48EE" w:rsidRPr="00E76D4D">
        <w:rPr>
          <w:sz w:val="20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0F2F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3CF1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5FF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0046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1A11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BDD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24F4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389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8F6F4F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17FB3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6D2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6E2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6EFD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0FB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1071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E7994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1603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76BBE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60F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2EA0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3A43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6D4D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2404"/>
    <w:rsid w:val="00F34F37"/>
    <w:rsid w:val="00F35DAC"/>
    <w:rsid w:val="00F366DC"/>
    <w:rsid w:val="00F37408"/>
    <w:rsid w:val="00F4002C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592C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6072B-E17E-4DE7-8137-FB41571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82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8283-F89F-4CB6-BCF4-E399649E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Лукманова Альбина Наилевна</cp:lastModifiedBy>
  <cp:revision>3</cp:revision>
  <dcterms:created xsi:type="dcterms:W3CDTF">2023-02-03T11:30:00Z</dcterms:created>
  <dcterms:modified xsi:type="dcterms:W3CDTF">2023-02-03T11:46:00Z</dcterms:modified>
</cp:coreProperties>
</file>