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проектов нормативных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органов государственной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 Республики Татарстан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ресурсе для размещения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в целях проведения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независимой антикоррупционной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и общественного обсуждения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(http://tatarstan.ru/regulation)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 проекта</w:t>
      </w:r>
    </w:p>
    <w:p w:rsidR="003248AF" w:rsidRDefault="003248AF" w:rsidP="00C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CF" w:rsidRPr="00D433A3" w:rsidRDefault="008B46DC" w:rsidP="0032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433A3" w:rsidRPr="00D433A3">
        <w:rPr>
          <w:rFonts w:ascii="Times New Roman" w:eastAsia="Times New Roman" w:hAnsi="Times New Roman" w:cs="Times New Roman"/>
          <w:sz w:val="28"/>
          <w:szCs w:val="28"/>
        </w:rPr>
        <w:t>роект закона Республики Татарстан</w:t>
      </w:r>
      <w:r w:rsidR="007043FC" w:rsidRPr="00D43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(вид нормативного правового акта с указанием органа государственной власти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Республики Татарстан, уполномоченного на его издание,</w:t>
      </w:r>
    </w:p>
    <w:p w:rsidR="003248AF" w:rsidRPr="007043FC" w:rsidRDefault="008016DD" w:rsidP="00B40080">
      <w:pPr>
        <w:pStyle w:val="ConsPlusTitle"/>
        <w:ind w:right="-2"/>
        <w:jc w:val="both"/>
        <w:rPr>
          <w:rFonts w:eastAsiaTheme="minorHAnsi"/>
          <w:b w:val="0"/>
        </w:rPr>
      </w:pPr>
      <w:r w:rsidRPr="008016DD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D433A3" w:rsidRPr="00D433A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внесении изменений в статьи 3 и 5 Закона Республики Татарстан «О </w:t>
      </w:r>
      <w:r w:rsidR="00D433A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         </w:t>
      </w:r>
      <w:r w:rsidR="00D433A3" w:rsidRPr="00D433A3">
        <w:rPr>
          <w:rFonts w:ascii="Times New Roman" w:hAnsi="Times New Roman" w:cs="Times New Roman"/>
          <w:b w:val="0"/>
          <w:sz w:val="28"/>
          <w:szCs w:val="28"/>
          <w:lang w:eastAsia="en-US"/>
        </w:rPr>
        <w:t>налоге на имущество организаций»</w:t>
      </w:r>
      <w:r w:rsidRPr="008016DD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наименование проекта нормативного правового акта)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CB1DC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CB1D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CB1D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C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CB1D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обсуждения (Ф.И.О. (последнее -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CB1D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C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DC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DC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DC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1C" w:rsidRDefault="00863C1C"/>
    <w:sectPr w:rsidR="00863C1C" w:rsidSect="00B9392B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CF"/>
    <w:rsid w:val="00102F4D"/>
    <w:rsid w:val="002F0A1A"/>
    <w:rsid w:val="003248AF"/>
    <w:rsid w:val="004E7EEA"/>
    <w:rsid w:val="0050149F"/>
    <w:rsid w:val="006F1F19"/>
    <w:rsid w:val="006F4385"/>
    <w:rsid w:val="007043FC"/>
    <w:rsid w:val="008016DD"/>
    <w:rsid w:val="00802BE5"/>
    <w:rsid w:val="00863C1C"/>
    <w:rsid w:val="008A3511"/>
    <w:rsid w:val="008B46DC"/>
    <w:rsid w:val="008F06A5"/>
    <w:rsid w:val="0096164E"/>
    <w:rsid w:val="0099534E"/>
    <w:rsid w:val="00A207CA"/>
    <w:rsid w:val="00B40080"/>
    <w:rsid w:val="00C935AC"/>
    <w:rsid w:val="00CB1DCF"/>
    <w:rsid w:val="00D433A3"/>
    <w:rsid w:val="00E21B07"/>
    <w:rsid w:val="00EB3C58"/>
    <w:rsid w:val="00E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3F8B"/>
  <w15:chartTrackingRefBased/>
  <w15:docId w15:val="{F82A8831-A0AF-4B5A-B8EF-93FBB81A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Гузель Рафгатовна</dc:creator>
  <cp:keywords/>
  <dc:description/>
  <cp:lastModifiedBy>Тихонова Елена Вячеславовна</cp:lastModifiedBy>
  <cp:revision>4</cp:revision>
  <dcterms:created xsi:type="dcterms:W3CDTF">2022-11-22T11:19:00Z</dcterms:created>
  <dcterms:modified xsi:type="dcterms:W3CDTF">2022-11-22T11:21:00Z</dcterms:modified>
</cp:coreProperties>
</file>