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E67EB2" w:rsidRPr="00E67EB2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</w:t>
      </w:r>
      <w:r w:rsidR="00B13A50" w:rsidRPr="00B13A50">
        <w:rPr>
          <w:rStyle w:val="pt-a0"/>
          <w:bCs/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04.05.2016 № 281 </w:t>
      </w:r>
      <w:r w:rsidR="00B13A50">
        <w:rPr>
          <w:rStyle w:val="pt-a0"/>
          <w:bCs/>
          <w:color w:val="000000"/>
          <w:sz w:val="28"/>
          <w:szCs w:val="28"/>
        </w:rPr>
        <w:t>«</w:t>
      </w:r>
      <w:r w:rsidR="00B13A50" w:rsidRPr="00B13A50">
        <w:rPr>
          <w:rStyle w:val="pt-a0"/>
          <w:bCs/>
          <w:color w:val="000000"/>
          <w:sz w:val="28"/>
          <w:szCs w:val="28"/>
        </w:rPr>
        <w:t>Об объявлении природных объектов Бугульминского муниципального района памятниками природы регионального значения</w:t>
      </w:r>
      <w:bookmarkStart w:id="0" w:name="_GoBack"/>
      <w:bookmarkEnd w:id="0"/>
      <w:r w:rsidR="00E67EB2" w:rsidRPr="00E67EB2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035DF"/>
    <w:rsid w:val="00355E3E"/>
    <w:rsid w:val="00365501"/>
    <w:rsid w:val="0038046E"/>
    <w:rsid w:val="0038418E"/>
    <w:rsid w:val="003A3E70"/>
    <w:rsid w:val="003B1F18"/>
    <w:rsid w:val="003D0819"/>
    <w:rsid w:val="003D13E9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811CD"/>
    <w:rsid w:val="008972D1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13A5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E2A5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73</cp:revision>
  <dcterms:created xsi:type="dcterms:W3CDTF">2021-07-22T13:03:00Z</dcterms:created>
  <dcterms:modified xsi:type="dcterms:W3CDTF">2022-10-27T09:58:00Z</dcterms:modified>
</cp:coreProperties>
</file>