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Сводная информация</w:t>
      </w:r>
      <w:bookmarkStart w:id="0" w:name="_GoBack"/>
      <w:bookmarkEnd w:id="0"/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по итогам независимой антикоррупционной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экспертизы проекта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</w:p>
    <w:p w:rsidR="0079202E" w:rsidRDefault="002A51E0" w:rsidP="0079202E">
      <w:pPr>
        <w:pStyle w:val="a5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A51E0">
        <w:rPr>
          <w:rFonts w:ascii="Times New Roman" w:hAnsi="Times New Roman"/>
          <w:sz w:val="28"/>
          <w:szCs w:val="28"/>
          <w:lang w:eastAsia="ru-RU"/>
        </w:rPr>
        <w:t xml:space="preserve">роект </w:t>
      </w:r>
      <w:r w:rsidR="004C171D" w:rsidRPr="00C07BA7">
        <w:rPr>
          <w:rFonts w:ascii="Times New Roman" w:hAnsi="Times New Roman"/>
          <w:sz w:val="28"/>
          <w:szCs w:val="28"/>
        </w:rPr>
        <w:t xml:space="preserve">приказа Министерства лесного хозяйства Республики Татарстан </w:t>
      </w:r>
      <w:r w:rsidR="0079202E" w:rsidRPr="00112987">
        <w:rPr>
          <w:rFonts w:ascii="Times New Roman" w:hAnsi="Times New Roman"/>
          <w:sz w:val="28"/>
          <w:szCs w:val="28"/>
        </w:rPr>
        <w:t>«Об утверждении Порядка определения объема и условий предоставления государственному бюджетному учреждению Республики Татарстан «Учебно-опытный Пригородный лесхоз», в отношении которого Министерство лесного хозяйства  Республики Татарстан осуществляет функции и полномочия учредителя, субсидии из бюджета Республики Татарстан на финансовое обеспечение расходов, связанных с   содержанием государственного природного заказника регионального значения комплексного профиля «Голубые озера», в соответствии с абзацем вторым пункта 1 статьи 781  Бюджетного кодекса Российской Федерации»</w:t>
      </w:r>
    </w:p>
    <w:p w:rsidR="004C171D" w:rsidRDefault="004C171D" w:rsidP="0079202E">
      <w:pPr>
        <w:pStyle w:val="a5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Выявленный коррупциогенный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61EE2"/>
    <w:rsid w:val="000D0D7A"/>
    <w:rsid w:val="000F2383"/>
    <w:rsid w:val="00111125"/>
    <w:rsid w:val="00120AA1"/>
    <w:rsid w:val="0014148A"/>
    <w:rsid w:val="001551EE"/>
    <w:rsid w:val="00184132"/>
    <w:rsid w:val="00192766"/>
    <w:rsid w:val="001929CE"/>
    <w:rsid w:val="001F4A8D"/>
    <w:rsid w:val="00217D46"/>
    <w:rsid w:val="002674B9"/>
    <w:rsid w:val="002675B9"/>
    <w:rsid w:val="002A51E0"/>
    <w:rsid w:val="002B53BB"/>
    <w:rsid w:val="002F4293"/>
    <w:rsid w:val="002F4B3B"/>
    <w:rsid w:val="00373FF7"/>
    <w:rsid w:val="0039686D"/>
    <w:rsid w:val="003A3FC4"/>
    <w:rsid w:val="004007E6"/>
    <w:rsid w:val="00444C25"/>
    <w:rsid w:val="00473E20"/>
    <w:rsid w:val="004C171D"/>
    <w:rsid w:val="004D2755"/>
    <w:rsid w:val="004F06CE"/>
    <w:rsid w:val="00511D3D"/>
    <w:rsid w:val="0051733A"/>
    <w:rsid w:val="0053618F"/>
    <w:rsid w:val="00545EEF"/>
    <w:rsid w:val="0058173B"/>
    <w:rsid w:val="005F1CB6"/>
    <w:rsid w:val="0060613E"/>
    <w:rsid w:val="00645BE9"/>
    <w:rsid w:val="006D7AE9"/>
    <w:rsid w:val="007145EE"/>
    <w:rsid w:val="00787CFE"/>
    <w:rsid w:val="0079202E"/>
    <w:rsid w:val="007F3AA2"/>
    <w:rsid w:val="00817233"/>
    <w:rsid w:val="00826D7F"/>
    <w:rsid w:val="00830404"/>
    <w:rsid w:val="00835CE9"/>
    <w:rsid w:val="0085204C"/>
    <w:rsid w:val="008C181F"/>
    <w:rsid w:val="00935AD1"/>
    <w:rsid w:val="0095787C"/>
    <w:rsid w:val="00962C15"/>
    <w:rsid w:val="0097182F"/>
    <w:rsid w:val="009B108A"/>
    <w:rsid w:val="00A26E04"/>
    <w:rsid w:val="00A27307"/>
    <w:rsid w:val="00A353AE"/>
    <w:rsid w:val="00A63274"/>
    <w:rsid w:val="00A81A7E"/>
    <w:rsid w:val="00AF7EF8"/>
    <w:rsid w:val="00B27A54"/>
    <w:rsid w:val="00B87F0D"/>
    <w:rsid w:val="00C20DEC"/>
    <w:rsid w:val="00C45C1B"/>
    <w:rsid w:val="00C55065"/>
    <w:rsid w:val="00C84DFB"/>
    <w:rsid w:val="00D05724"/>
    <w:rsid w:val="00DC0EC0"/>
    <w:rsid w:val="00E304EE"/>
    <w:rsid w:val="00E35DF4"/>
    <w:rsid w:val="00E87F3C"/>
    <w:rsid w:val="00EA0434"/>
    <w:rsid w:val="00F70D0A"/>
    <w:rsid w:val="00F92DE1"/>
    <w:rsid w:val="00FA51F7"/>
    <w:rsid w:val="00FC44A6"/>
    <w:rsid w:val="00FD7E0F"/>
    <w:rsid w:val="00FE6C4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171D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Надежда Забродина</cp:lastModifiedBy>
  <cp:revision>50</cp:revision>
  <cp:lastPrinted>2022-06-01T07:21:00Z</cp:lastPrinted>
  <dcterms:created xsi:type="dcterms:W3CDTF">2019-02-08T08:21:00Z</dcterms:created>
  <dcterms:modified xsi:type="dcterms:W3CDTF">2022-09-16T13:04:00Z</dcterms:modified>
</cp:coreProperties>
</file>