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986822" w:rsidRPr="00680798">
        <w:rPr>
          <w:rFonts w:ascii="Times New Roman" w:hAnsi="Times New Roman" w:cs="Times New Roman"/>
          <w:sz w:val="28"/>
          <w:szCs w:val="28"/>
        </w:rPr>
        <w:t>«</w:t>
      </w:r>
      <w:r w:rsidR="00680798" w:rsidRPr="00680798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25.04.2020 № 263 «Об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</w:t>
      </w:r>
      <w:bookmarkStart w:id="0" w:name="_GoBack"/>
      <w:bookmarkEnd w:id="0"/>
      <w:r w:rsidR="00680798" w:rsidRPr="00680798">
        <w:rPr>
          <w:rFonts w:ascii="Times New Roman" w:hAnsi="Times New Roman" w:cs="Times New Roman"/>
          <w:sz w:val="28"/>
          <w:szCs w:val="28"/>
        </w:rPr>
        <w:t>и лет включительно»</w:t>
      </w:r>
      <w:r w:rsidR="0099469C" w:rsidRPr="0068079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5</cp:revision>
  <dcterms:created xsi:type="dcterms:W3CDTF">2022-04-08T06:39:00Z</dcterms:created>
  <dcterms:modified xsi:type="dcterms:W3CDTF">2022-09-05T11:33:00Z</dcterms:modified>
</cp:coreProperties>
</file>