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EF1D02" w:rsidRPr="00EF1D02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EF1D02">
        <w:rPr>
          <w:rStyle w:val="pt-a0"/>
          <w:bCs/>
          <w:color w:val="000000"/>
          <w:sz w:val="28"/>
          <w:szCs w:val="28"/>
        </w:rPr>
        <w:t>«</w:t>
      </w:r>
      <w:r w:rsidR="00EF1D02" w:rsidRPr="00EF1D02">
        <w:rPr>
          <w:rStyle w:val="pt-a0"/>
          <w:bCs/>
          <w:color w:val="000000"/>
          <w:sz w:val="28"/>
          <w:szCs w:val="28"/>
        </w:rPr>
        <w:t xml:space="preserve">О внесении изменений в приказ Государственного комитета Республики Татарстан по биологическим ресурсам от 16.05.2018 № 125-од </w:t>
      </w:r>
      <w:r w:rsidR="00EF1D02">
        <w:rPr>
          <w:rStyle w:val="pt-a0"/>
          <w:bCs/>
          <w:color w:val="000000"/>
          <w:sz w:val="28"/>
          <w:szCs w:val="28"/>
        </w:rPr>
        <w:t>«</w:t>
      </w:r>
      <w:r w:rsidR="00EF1D02" w:rsidRPr="00EF1D02">
        <w:rPr>
          <w:rStyle w:val="pt-a0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выдаче раз решений на содержание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</w:t>
      </w:r>
      <w:r w:rsidR="00EF1D02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65501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229F1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EF1D02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7F16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62</cp:revision>
  <dcterms:created xsi:type="dcterms:W3CDTF">2021-07-22T13:03:00Z</dcterms:created>
  <dcterms:modified xsi:type="dcterms:W3CDTF">2022-09-09T08:58:00Z</dcterms:modified>
</cp:coreProperties>
</file>