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7/37</w:t>
      </w:r>
    </w:p>
    <w:p>
      <w:pPr>
        <w:pStyle w:val="pt-a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>постановления К</w:t>
      </w:r>
      <w:bookmarkStart w:id="0" w:name="_GoBack"/>
      <w:bookmarkEnd w:id="0"/>
      <w:r>
        <w:rPr>
          <w:sz w:val="28"/>
          <w:szCs w:val="28"/>
        </w:rPr>
        <w:t xml:space="preserve">абинета Министров Республики Татарстан 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Государственную программу «Развитие сельского хозяйства и регулирование рынков сельскохозяйственной продукции,</w:t>
      </w:r>
      <w:r>
        <w:rPr>
          <w:color w:val="000000"/>
          <w:sz w:val="28"/>
          <w:szCs w:val="28"/>
        </w:rPr>
        <w:br/>
        <w:t>сырья и продовольствия в Республике Татарстан на 2013 – 2025 годы», утвержденную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</w:t>
      </w:r>
      <w:r>
        <w:rPr>
          <w:color w:val="000000"/>
          <w:sz w:val="28"/>
          <w:szCs w:val="28"/>
        </w:rPr>
        <w:br/>
        <w:t>в Республике Татарстан на 2013 – 2025 годы»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2022-08-23T11:58:00Z</dcterms:created>
  <dcterms:modified xsi:type="dcterms:W3CDTF">2022-08-23T11:58:00Z</dcterms:modified>
</cp:coreProperties>
</file>