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E437A3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E437A3">
        <w:rPr>
          <w:sz w:val="28"/>
          <w:szCs w:val="28"/>
        </w:rPr>
        <w:t>распоряжения Кабинета М</w:t>
      </w:r>
      <w:r>
        <w:rPr>
          <w:sz w:val="28"/>
          <w:szCs w:val="28"/>
        </w:rPr>
        <w:t>инистров Республики Татарстан «</w:t>
      </w:r>
      <w:r w:rsidRPr="00E437A3">
        <w:rPr>
          <w:sz w:val="28"/>
          <w:szCs w:val="28"/>
        </w:rPr>
        <w:t>О внесении изменений в распоряжение Кабинета Министр</w:t>
      </w:r>
      <w:r>
        <w:rPr>
          <w:sz w:val="28"/>
          <w:szCs w:val="28"/>
        </w:rPr>
        <w:t>ов Республик Татарстан № 773-р «</w:t>
      </w:r>
      <w:r w:rsidRPr="00E437A3">
        <w:rPr>
          <w:sz w:val="28"/>
          <w:szCs w:val="28"/>
        </w:rPr>
        <w:t>О включении земельных участков в государственный рез</w:t>
      </w:r>
      <w:r>
        <w:rPr>
          <w:sz w:val="28"/>
          <w:szCs w:val="28"/>
        </w:rPr>
        <w:t>ерв земель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37A3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45D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2022-07-28T09:53:00Z</dcterms:modified>
</cp:coreProperties>
</file>