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0F37EF" w:rsidP="00264A1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855DF5" w:rsidRPr="00855DF5">
        <w:rPr>
          <w:sz w:val="28"/>
          <w:szCs w:val="28"/>
        </w:rPr>
        <w:t xml:space="preserve"> </w:t>
      </w:r>
      <w:r w:rsidR="001950CB" w:rsidRPr="001950CB">
        <w:rPr>
          <w:sz w:val="28"/>
          <w:szCs w:val="28"/>
        </w:rPr>
        <w:t xml:space="preserve">постановления Кабинета </w:t>
      </w:r>
      <w:r w:rsidR="001950CB">
        <w:rPr>
          <w:sz w:val="28"/>
          <w:szCs w:val="28"/>
        </w:rPr>
        <w:t>Министров Республики Татарстан «</w:t>
      </w:r>
      <w:r w:rsidR="001950CB" w:rsidRPr="001950CB">
        <w:rPr>
          <w:sz w:val="28"/>
          <w:szCs w:val="28"/>
        </w:rPr>
        <w:t>О внесении изменений в постановление Кабинета Министров Республики</w:t>
      </w:r>
      <w:r w:rsidR="001950CB">
        <w:rPr>
          <w:sz w:val="28"/>
          <w:szCs w:val="28"/>
        </w:rPr>
        <w:t xml:space="preserve"> Татарстан от 03.10.2012 № 827 «</w:t>
      </w:r>
      <w:r w:rsidR="001950CB" w:rsidRPr="001950CB">
        <w:rPr>
          <w:sz w:val="28"/>
          <w:szCs w:val="28"/>
        </w:rPr>
        <w:t>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39.20 Земельно</w:t>
      </w:r>
      <w:r w:rsidR="001950CB">
        <w:rPr>
          <w:sz w:val="28"/>
          <w:szCs w:val="28"/>
        </w:rPr>
        <w:t>го кодекса Российской Федерации».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70DA2"/>
    <w:rsid w:val="00E96E3F"/>
    <w:rsid w:val="00EB337C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6D2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55</cp:revision>
  <dcterms:created xsi:type="dcterms:W3CDTF">2021-07-07T11:18:00Z</dcterms:created>
  <dcterms:modified xsi:type="dcterms:W3CDTF">2022-07-18T07:08:00Z</dcterms:modified>
</cp:coreProperties>
</file>