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Pr="00D858AC" w:rsidRDefault="005C06BE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B02DE9">
        <w:rPr>
          <w:rFonts w:ascii="Times New Roman" w:hAnsi="Times New Roman" w:cs="Times New Roman"/>
          <w:sz w:val="24"/>
          <w:szCs w:val="24"/>
          <w:u w:val="single"/>
        </w:rPr>
        <w:t xml:space="preserve">приказа Министерства экономики 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B02DE9" w:rsidRPr="00B02DE9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определения объема и условий предоставления из бюджета Республики Татарстан субсидий на иные цели государственному бюджетному учреждению «Центр перспективных экономических исследований Академии наук Республики Татарстан», в отношении которого функции и полномочия учредителя  осуществляет Министерство экономики Республики Татарстан, в части субсидий на иные цели, предоставляемых на осуществление денежных выплат отдельным категориям работников в рамках реализации Указа Президента Российской Федерации от 7 мая 2012 года № 597 «О мероприятиях по </w:t>
      </w:r>
      <w:bookmarkStart w:id="0" w:name="_GoBack"/>
      <w:bookmarkEnd w:id="0"/>
      <w:r w:rsidR="00B02DE9" w:rsidRPr="00B02DE9">
        <w:rPr>
          <w:rFonts w:ascii="Times New Roman" w:hAnsi="Times New Roman" w:cs="Times New Roman"/>
          <w:sz w:val="24"/>
          <w:szCs w:val="24"/>
        </w:rPr>
        <w:t>реализации государственной социальной политики»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5744D9"/>
    <w:rsid w:val="005C06BE"/>
    <w:rsid w:val="008C6A34"/>
    <w:rsid w:val="0091347A"/>
    <w:rsid w:val="00B02DE9"/>
    <w:rsid w:val="00C220C6"/>
    <w:rsid w:val="00D858AC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F84A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Сабирова Рузиля Мингазизовна</cp:lastModifiedBy>
  <cp:revision>3</cp:revision>
  <dcterms:created xsi:type="dcterms:W3CDTF">2022-06-01T11:38:00Z</dcterms:created>
  <dcterms:modified xsi:type="dcterms:W3CDTF">2022-06-09T11:14:00Z</dcterms:modified>
</cp:coreProperties>
</file>