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>Об утверждении состава данных и периодичности их представления для монит</w:t>
      </w:r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 xml:space="preserve">ринга </w:t>
      </w:r>
      <w:proofErr w:type="gramStart"/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>индикаторов оценки эффективности деятельности исполнительных органов</w:t>
      </w:r>
      <w:proofErr w:type="gramEnd"/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 xml:space="preserve"> государственной власти Республики Татарстан, отдельных государственных учр</w:t>
      </w:r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775BE1" w:rsidRPr="00775BE1">
        <w:rPr>
          <w:rFonts w:ascii="Times New Roman" w:hAnsi="Times New Roman" w:cs="Times New Roman"/>
          <w:sz w:val="28"/>
          <w:szCs w:val="24"/>
          <w:u w:val="single"/>
        </w:rPr>
        <w:t>ждений Республики Татар</w:t>
      </w:r>
      <w:r w:rsidR="00775BE1">
        <w:rPr>
          <w:rFonts w:ascii="Times New Roman" w:hAnsi="Times New Roman" w:cs="Times New Roman"/>
          <w:sz w:val="28"/>
          <w:szCs w:val="24"/>
          <w:u w:val="single"/>
        </w:rPr>
        <w:t>стан и качества жизни населения</w:t>
      </w:r>
      <w:bookmarkStart w:id="0" w:name="_GoBack"/>
      <w:bookmarkEnd w:id="0"/>
      <w:r w:rsidRPr="00835155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75BE1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4C38-8897-4720-BD57-E02C2067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15</cp:revision>
  <dcterms:created xsi:type="dcterms:W3CDTF">2019-03-22T14:56:00Z</dcterms:created>
  <dcterms:modified xsi:type="dcterms:W3CDTF">2022-06-01T09:27:00Z</dcterms:modified>
</cp:coreProperties>
</file>