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Pr="00CE46B5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  <w:r w:rsidR="00CE46B5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693345" w:rsidRDefault="00693345" w:rsidP="00693345">
      <w:pPr>
        <w:pStyle w:val="af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693345">
        <w:rPr>
          <w:rFonts w:ascii="Times New Roman" w:hAnsi="Times New Roman" w:cs="Times New Roman"/>
          <w:sz w:val="28"/>
          <w:szCs w:val="28"/>
          <w:lang w:val="ru-RU"/>
        </w:rPr>
        <w:t>постановления Кабинета Министров Республики Татарстан «О внесении изменений в Положение о порядке квотирования рабочих мест для инвалидов у работодателей, осуществляющих деятельность на территории Республики Татарстан, утвержденное постановлением Кабинета Министров Республики Татарстан от 04.05.2007 № 170 «Об утверждении Положения о порядке квотирования рабочих мест для трудоустройства инвалидов у работодателей, осуществляющих деятельность на 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ерритории            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Татарстан»</w:t>
      </w:r>
      <w:proofErr w:type="gramEnd"/>
    </w:p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proofErr w:type="gramStart"/>
      <w:r>
        <w:t>(вид нормативного правового акта с указанием органа государственной власти</w:t>
      </w:r>
      <w:proofErr w:type="gramEnd"/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 w:rsidP="007D6E86">
            <w:pPr>
              <w:framePr w:wrap="notBeside" w:vAnchor="text" w:hAnchor="text" w:xAlign="center" w:y="1"/>
              <w:jc w:val="center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 w:rsidP="007D6E86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 w:rsidP="007D6E86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 w:rsidP="007D6E86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 w:rsidP="007D6E86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 w:rsidP="007D6E86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 w:rsidP="007D6E86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 w:rsidP="007D6E86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 w:rsidP="007D6E86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 w:rsidP="007D6E86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  <w:jc w:val="center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 w:rsidP="007D6E86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 w:rsidP="007D6E86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 w:rsidP="007D6E86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 w:rsidP="007D6E86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center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 w:rsidP="007D6E86">
            <w:pPr>
              <w:framePr w:wrap="notBeside" w:vAnchor="text" w:hAnchor="text" w:xAlign="center" w:y="1"/>
              <w:jc w:val="center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 w:rsidP="007D6E86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 w:rsidP="007D6E86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 w:rsidP="007D6E86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 w:rsidP="007D6E86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 w:rsidP="007D6E86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 w:rsidP="007D6E86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 w:rsidP="007D6E86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 w:rsidP="007D6E86">
            <w:pPr>
              <w:framePr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5A2B60">
      <w:headerReference w:type="default" r:id="rId8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A0C" w:rsidRDefault="006F5A0C">
      <w:r>
        <w:separator/>
      </w:r>
    </w:p>
  </w:endnote>
  <w:endnote w:type="continuationSeparator" w:id="0">
    <w:p w:rsidR="006F5A0C" w:rsidRDefault="006F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A0C" w:rsidRDefault="006F5A0C"/>
  </w:footnote>
  <w:footnote w:type="continuationSeparator" w:id="0">
    <w:p w:rsidR="006F5A0C" w:rsidRDefault="006F5A0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0D38CB"/>
    <w:rsid w:val="001323AC"/>
    <w:rsid w:val="00160D2F"/>
    <w:rsid w:val="001D39C8"/>
    <w:rsid w:val="001E7A34"/>
    <w:rsid w:val="0023308F"/>
    <w:rsid w:val="00241E98"/>
    <w:rsid w:val="00245DE4"/>
    <w:rsid w:val="0026006C"/>
    <w:rsid w:val="00262CAB"/>
    <w:rsid w:val="0027551A"/>
    <w:rsid w:val="0028581A"/>
    <w:rsid w:val="00286CA8"/>
    <w:rsid w:val="002B265A"/>
    <w:rsid w:val="00307C6D"/>
    <w:rsid w:val="00330755"/>
    <w:rsid w:val="004B20AF"/>
    <w:rsid w:val="005439BC"/>
    <w:rsid w:val="00586332"/>
    <w:rsid w:val="005A2B60"/>
    <w:rsid w:val="005D6C56"/>
    <w:rsid w:val="00606533"/>
    <w:rsid w:val="00693345"/>
    <w:rsid w:val="006E65FF"/>
    <w:rsid w:val="006F5A0C"/>
    <w:rsid w:val="00742E01"/>
    <w:rsid w:val="00752F19"/>
    <w:rsid w:val="007D6E86"/>
    <w:rsid w:val="008B7445"/>
    <w:rsid w:val="008C1D82"/>
    <w:rsid w:val="0094514F"/>
    <w:rsid w:val="00990415"/>
    <w:rsid w:val="009C3CF1"/>
    <w:rsid w:val="00BE32F2"/>
    <w:rsid w:val="00BE7463"/>
    <w:rsid w:val="00C24AE8"/>
    <w:rsid w:val="00C2747A"/>
    <w:rsid w:val="00CB49F6"/>
    <w:rsid w:val="00CE46B5"/>
    <w:rsid w:val="00CE5BDD"/>
    <w:rsid w:val="00DD2587"/>
    <w:rsid w:val="00E64C1C"/>
    <w:rsid w:val="00EB159A"/>
    <w:rsid w:val="00EB420A"/>
    <w:rsid w:val="00F159C2"/>
    <w:rsid w:val="00F2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Бикмиева Алсу Илнуровна</cp:lastModifiedBy>
  <cp:revision>2</cp:revision>
  <dcterms:created xsi:type="dcterms:W3CDTF">2022-03-23T06:08:00Z</dcterms:created>
  <dcterms:modified xsi:type="dcterms:W3CDTF">2022-03-23T06:08:00Z</dcterms:modified>
</cp:coreProperties>
</file>