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62" w:rsidRPr="00262CAB" w:rsidRDefault="003B2262" w:rsidP="003B2262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3B2262" w:rsidRDefault="003B2262" w:rsidP="003B2262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3B2262" w:rsidRDefault="003B2262" w:rsidP="003B2262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3B2262" w:rsidRPr="00031945" w:rsidRDefault="003B2262" w:rsidP="003B2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85">
        <w:rPr>
          <w:rFonts w:ascii="Times New Roman" w:hAnsi="Times New Roman"/>
          <w:sz w:val="28"/>
          <w:szCs w:val="28"/>
        </w:rPr>
        <w:t>проект приказа Министерства труда, занятости и социальной защиты Республики Татарстан «</w:t>
      </w:r>
      <w:r w:rsidRPr="003E29DA">
        <w:rPr>
          <w:rFonts w:ascii="Times New Roman" w:eastAsia="Times New Roman" w:hAnsi="Times New Roman"/>
          <w:sz w:val="28"/>
          <w:szCs w:val="28"/>
        </w:rPr>
        <w:t>О внесении изменени</w:t>
      </w:r>
      <w:r w:rsidRPr="00B736DB">
        <w:rPr>
          <w:rFonts w:ascii="Times New Roman" w:hAnsi="Times New Roman" w:cs="Times New Roman"/>
          <w:sz w:val="28"/>
          <w:szCs w:val="28"/>
        </w:rPr>
        <w:t>й</w:t>
      </w:r>
      <w:r w:rsidRPr="003E29DA">
        <w:rPr>
          <w:rFonts w:ascii="Times New Roman" w:eastAsia="Times New Roman" w:hAnsi="Times New Roman"/>
          <w:sz w:val="28"/>
          <w:szCs w:val="28"/>
        </w:rPr>
        <w:t xml:space="preserve">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труда, занятости и социальной </w:t>
      </w:r>
      <w:proofErr w:type="gramStart"/>
      <w:r w:rsidRPr="003E29DA">
        <w:rPr>
          <w:rFonts w:ascii="Times New Roman" w:eastAsia="Times New Roman" w:hAnsi="Times New Roman"/>
          <w:sz w:val="28"/>
          <w:szCs w:val="28"/>
        </w:rPr>
        <w:t>защиты  Республики</w:t>
      </w:r>
      <w:proofErr w:type="gramEnd"/>
      <w:r w:rsidRPr="003E29DA">
        <w:rPr>
          <w:rFonts w:ascii="Times New Roman" w:eastAsia="Times New Roman" w:hAnsi="Times New Roman"/>
          <w:sz w:val="28"/>
          <w:szCs w:val="28"/>
        </w:rPr>
        <w:t xml:space="preserve"> Татарстан, утвержденное приказом Министерства труда, занятости и социальной защиты Республики Татарстан от 18.07.2018 № 593</w:t>
      </w:r>
      <w:r w:rsidRPr="00190485">
        <w:rPr>
          <w:rFonts w:ascii="Times New Roman" w:hAnsi="Times New Roman"/>
          <w:sz w:val="28"/>
          <w:szCs w:val="28"/>
        </w:rPr>
        <w:t>»</w:t>
      </w:r>
      <w:r w:rsidRPr="00031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262" w:rsidRPr="00262CAB" w:rsidRDefault="003B2262" w:rsidP="003B2262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B2262" w:rsidRDefault="003B2262" w:rsidP="003B2262">
      <w:pPr>
        <w:pStyle w:val="a7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3B2262" w:rsidRPr="00262CAB" w:rsidRDefault="003B2262" w:rsidP="003B2262">
      <w:pPr>
        <w:pStyle w:val="a7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3B2262" w:rsidTr="0051143E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3B2262" w:rsidRPr="00120A9C" w:rsidRDefault="003B2262" w:rsidP="0051143E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Независимая антикоррупционная экспертиза</w:t>
            </w:r>
          </w:p>
        </w:tc>
      </w:tr>
      <w:tr w:rsidR="003B2262" w:rsidTr="0051143E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Эксперт</w:t>
            </w:r>
          </w:p>
          <w:p w:rsidR="003B2262" w:rsidRPr="00120A9C" w:rsidRDefault="003B2262" w:rsidP="0051143E">
            <w:pPr>
              <w:pStyle w:val="70"/>
              <w:framePr w:wrap="notBeside" w:vAnchor="text" w:hAnchor="text" w:xAlign="center" w:y="1"/>
              <w:shd w:val="clear" w:color="auto" w:fill="auto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(Ф.И.О. (последнее - при наличии) / реквизиты распо</w:t>
            </w:r>
            <w:r w:rsidRPr="00120A9C">
              <w:rPr>
                <w:b/>
                <w:bCs/>
                <w:color w:val="000000"/>
                <w:lang w:eastAsia="ru-RU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 xml:space="preserve">Выявленный </w:t>
            </w:r>
            <w:proofErr w:type="spellStart"/>
            <w:r w:rsidRPr="00120A9C">
              <w:rPr>
                <w:b/>
                <w:bCs/>
                <w:color w:val="000000"/>
                <w:lang w:eastAsia="ru-RU"/>
              </w:rPr>
              <w:t>коррупциогенный</w:t>
            </w:r>
            <w:proofErr w:type="spellEnd"/>
            <w:r w:rsidRPr="00120A9C">
              <w:rPr>
                <w:b/>
                <w:bCs/>
                <w:color w:val="000000"/>
                <w:lang w:eastAsia="ru-RU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Комментарии разработчика</w:t>
            </w:r>
          </w:p>
        </w:tc>
      </w:tr>
      <w:tr w:rsidR="003B2262" w:rsidTr="0051143E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3B2262" w:rsidRDefault="003B2262" w:rsidP="0051143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3B2262" w:rsidTr="0051143E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3B2262" w:rsidRDefault="003B2262" w:rsidP="0051143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</w:pPr>
          </w:p>
        </w:tc>
      </w:tr>
      <w:tr w:rsidR="003B2262" w:rsidTr="0051143E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3B2262" w:rsidRPr="00120A9C" w:rsidRDefault="003B2262" w:rsidP="0051143E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Общественное обсуждение</w:t>
            </w:r>
          </w:p>
        </w:tc>
      </w:tr>
      <w:tr w:rsidR="003B2262" w:rsidTr="0051143E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Участник обсуждения</w:t>
            </w:r>
          </w:p>
          <w:p w:rsidR="003B2262" w:rsidRPr="00120A9C" w:rsidRDefault="003B2262" w:rsidP="0051143E">
            <w:pPr>
              <w:pStyle w:val="70"/>
              <w:framePr w:wrap="notBeside" w:vAnchor="text" w:hAnchor="text" w:xAlign="center" w:y="1"/>
              <w:shd w:val="clear" w:color="auto" w:fill="auto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Комментарии разработчика</w:t>
            </w:r>
          </w:p>
        </w:tc>
      </w:tr>
      <w:tr w:rsidR="003B2262" w:rsidTr="0051143E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3B2262" w:rsidRDefault="003B2262" w:rsidP="0051143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3B2262" w:rsidTr="0051143E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3B2262" w:rsidRDefault="003B2262" w:rsidP="0051143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</w:p>
        </w:tc>
      </w:tr>
      <w:tr w:rsidR="003B2262" w:rsidTr="0051143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B2262" w:rsidRPr="00120A9C" w:rsidRDefault="003B2262" w:rsidP="0051143E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3B2262" w:rsidTr="0051143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B2262" w:rsidRPr="00120A9C" w:rsidRDefault="003B2262" w:rsidP="0051143E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3B2262" w:rsidTr="0051143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B2262" w:rsidRPr="00120A9C" w:rsidRDefault="003B2262" w:rsidP="0051143E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3B2262" w:rsidTr="0051143E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B2262" w:rsidRPr="00120A9C" w:rsidRDefault="003B2262" w:rsidP="0051143E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3B2262" w:rsidRDefault="003B2262" w:rsidP="003B2262"/>
    <w:p w:rsidR="00E210E1" w:rsidRDefault="00E210E1"/>
    <w:sectPr w:rsidR="00E210E1" w:rsidSect="00A831EA">
      <w:headerReference w:type="default" r:id="rId6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7E" w:rsidRDefault="002F057E">
      <w:r>
        <w:separator/>
      </w:r>
    </w:p>
  </w:endnote>
  <w:endnote w:type="continuationSeparator" w:id="0">
    <w:p w:rsidR="002F057E" w:rsidRDefault="002F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7E" w:rsidRDefault="002F057E">
      <w:r>
        <w:separator/>
      </w:r>
    </w:p>
  </w:footnote>
  <w:footnote w:type="continuationSeparator" w:id="0">
    <w:p w:rsidR="002F057E" w:rsidRDefault="002F0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2F057E">
    <w:pPr>
      <w:pStyle w:val="a5"/>
      <w:framePr w:w="11990" w:h="192" w:wrap="none" w:vAnchor="text" w:hAnchor="page" w:x="-41" w:y="634"/>
      <w:shd w:val="clear" w:color="auto" w:fill="auto"/>
      <w:ind w:left="60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62"/>
    <w:rsid w:val="002F057E"/>
    <w:rsid w:val="003B2262"/>
    <w:rsid w:val="00E210E1"/>
    <w:rsid w:val="00F1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78AC-F674-4F48-8E95-7E23931B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226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3B226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link w:val="2"/>
    <w:rsid w:val="003B22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link w:val="a5"/>
    <w:rsid w:val="003B22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Подпись к таблице_"/>
    <w:link w:val="a7"/>
    <w:rsid w:val="003B226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rsid w:val="003B22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link w:val="70"/>
    <w:rsid w:val="003B226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226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2">
    <w:name w:val="Основной текст2"/>
    <w:basedOn w:val="a"/>
    <w:link w:val="a3"/>
    <w:rsid w:val="003B226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5">
    <w:name w:val="Колонтитул"/>
    <w:basedOn w:val="a"/>
    <w:link w:val="a4"/>
    <w:rsid w:val="003B226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a7">
    <w:name w:val="Подпись к таблице"/>
    <w:basedOn w:val="a"/>
    <w:link w:val="a6"/>
    <w:rsid w:val="003B22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rsid w:val="003B226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3B2262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styleId="a8">
    <w:name w:val="No Spacing"/>
    <w:uiPriority w:val="1"/>
    <w:qFormat/>
    <w:rsid w:val="003B226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Берникова Алла Михайловна</dc:creator>
  <cp:keywords/>
  <dc:description/>
  <cp:lastModifiedBy>Нигматуллина Залина Анасовна</cp:lastModifiedBy>
  <cp:revision>2</cp:revision>
  <dcterms:created xsi:type="dcterms:W3CDTF">2022-03-04T10:03:00Z</dcterms:created>
  <dcterms:modified xsi:type="dcterms:W3CDTF">2022-03-04T10:03:00Z</dcterms:modified>
</cp:coreProperties>
</file>