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773954">
        <w:rPr>
          <w:rStyle w:val="pt-a0"/>
          <w:b/>
          <w:bCs/>
          <w:color w:val="000000"/>
          <w:sz w:val="28"/>
          <w:szCs w:val="28"/>
        </w:rPr>
        <w:t>1/</w:t>
      </w:r>
      <w:r w:rsidR="00F509E1">
        <w:rPr>
          <w:rStyle w:val="pt-a0"/>
          <w:b/>
          <w:bCs/>
          <w:color w:val="000000"/>
          <w:sz w:val="28"/>
          <w:szCs w:val="28"/>
        </w:rPr>
        <w:t>5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73954" w:rsidRDefault="00F509E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09E1">
        <w:rPr>
          <w:color w:val="000000"/>
          <w:sz w:val="28"/>
          <w:szCs w:val="28"/>
        </w:rPr>
        <w:t>О внесении изменений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</w:t>
      </w:r>
      <w:r>
        <w:rPr>
          <w:color w:val="000000"/>
          <w:sz w:val="28"/>
          <w:szCs w:val="28"/>
        </w:rPr>
        <w:t> </w:t>
      </w:r>
      <w:r w:rsidRPr="00F509E1">
        <w:rPr>
          <w:color w:val="000000"/>
          <w:sz w:val="28"/>
          <w:szCs w:val="28"/>
        </w:rPr>
        <w:t>387 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4D00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84C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1220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520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4BEF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5F732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516E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954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2CF3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57559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3687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764DA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9E1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623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2022-02-04T04:33:00Z</dcterms:created>
  <dcterms:modified xsi:type="dcterms:W3CDTF">2022-02-04T04:33:00Z</dcterms:modified>
</cp:coreProperties>
</file>