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D205C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ED205C" w:rsidRDefault="00ED205C" w:rsidP="00C65CB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D205C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оформления и содержания заданий на проведение контрольных (надзорных) мероприятий без взаимодействия с контролируемыми лицами при осуществлении регионального государственного контроля (надзора) в области государственного регулирования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</w:t>
      </w:r>
      <w:proofErr w:type="gramEnd"/>
      <w:r w:rsidRPr="00ED205C">
        <w:rPr>
          <w:rFonts w:ascii="Times New Roman" w:hAnsi="Times New Roman"/>
          <w:sz w:val="28"/>
          <w:szCs w:val="28"/>
          <w:shd w:val="clear" w:color="auto" w:fill="FFFFFF"/>
        </w:rPr>
        <w:t xml:space="preserve"> по использованию инфраструктуры внутренних водных путей, субъектами </w:t>
      </w:r>
      <w:proofErr w:type="gramStart"/>
      <w:r w:rsidRPr="00ED205C">
        <w:rPr>
          <w:rFonts w:ascii="Times New Roman" w:hAnsi="Times New Roman"/>
          <w:sz w:val="28"/>
          <w:szCs w:val="28"/>
          <w:shd w:val="clear" w:color="auto" w:fill="FFFFFF"/>
        </w:rPr>
        <w:t>оптового</w:t>
      </w:r>
      <w:proofErr w:type="gramEnd"/>
      <w:r w:rsidRPr="00ED205C">
        <w:rPr>
          <w:rFonts w:ascii="Times New Roman" w:hAnsi="Times New Roman"/>
          <w:sz w:val="28"/>
          <w:szCs w:val="28"/>
          <w:shd w:val="clear" w:color="auto" w:fill="FFFFFF"/>
        </w:rPr>
        <w:t xml:space="preserve"> и розничных рынков электрической энергии, теплоснабжающими организациями, </w:t>
      </w:r>
      <w:proofErr w:type="spellStart"/>
      <w:r w:rsidRPr="00ED205C">
        <w:rPr>
          <w:rFonts w:ascii="Times New Roman" w:hAnsi="Times New Roman"/>
          <w:sz w:val="28"/>
          <w:szCs w:val="28"/>
          <w:shd w:val="clear" w:color="auto" w:fill="FFFFFF"/>
        </w:rPr>
        <w:t>теплосетевыми</w:t>
      </w:r>
      <w:proofErr w:type="spellEnd"/>
      <w:r w:rsidRPr="00ED205C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CE9D-70EE-4428-B616-BBA12356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704</cp:revision>
  <dcterms:created xsi:type="dcterms:W3CDTF">2018-09-24T14:03:00Z</dcterms:created>
  <dcterms:modified xsi:type="dcterms:W3CDTF">2021-12-28T05:23:00Z</dcterms:modified>
</cp:coreProperties>
</file>