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B14" w:rsidRPr="00B44B14" w:rsidRDefault="00B44B14" w:rsidP="00B44B14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«Об утверждении Порядка установления и оценки применения обязательных треб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ваний, содержащихся в нормативных правовых актах Республики Татарстан, в том числе оценки фактического воздействия нормативных правовых актов </w:t>
      </w:r>
    </w:p>
    <w:p w:rsidR="00B44B14" w:rsidRDefault="00B44B14" w:rsidP="00B44B14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 w:val="0"/>
          <w:sz w:val="28"/>
          <w:szCs w:val="26"/>
        </w:rPr>
        <w:t>»</w:t>
      </w:r>
    </w:p>
    <w:p w:rsidR="00B44B14" w:rsidRDefault="00B44B14" w:rsidP="00B44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  <w:proofErr w:type="gramEnd"/>
    </w:p>
    <w:p w:rsidR="00B44B14" w:rsidRDefault="00B44B14" w:rsidP="00B44B14">
      <w:pPr>
        <w:spacing w:after="0" w:line="240" w:lineRule="auto"/>
      </w:pPr>
    </w:p>
    <w:p w:rsidR="00B44B14" w:rsidRDefault="00B44B14" w:rsidP="00B44B14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«Об утвержд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нии Порядка установления и оценки применения обязательных требований, соде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</w:t>
      </w:r>
      <w:r>
        <w:rPr>
          <w:rFonts w:ascii="Times New Roman" w:hAnsi="Times New Roman" w:cs="Times New Roman"/>
          <w:b w:val="0"/>
          <w:sz w:val="28"/>
          <w:szCs w:val="26"/>
        </w:rPr>
        <w:t>»</w:t>
      </w:r>
    </w:p>
    <w:p w:rsidR="002E48EE" w:rsidRPr="002E48EE" w:rsidRDefault="002E48EE" w:rsidP="00882B79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__________________________________</w:t>
      </w:r>
      <w:r w:rsidR="00A6260D">
        <w:rPr>
          <w:szCs w:val="24"/>
        </w:rPr>
        <w:t>__________</w:t>
      </w:r>
      <w:r w:rsidR="00B44B14" w:rsidRPr="00F87227">
        <w:rPr>
          <w:szCs w:val="24"/>
        </w:rPr>
        <w:t>__________________________</w:t>
      </w:r>
      <w:r w:rsidR="00A6260D">
        <w:rPr>
          <w:szCs w:val="24"/>
        </w:rPr>
        <w:t>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чии)/реквизиты распоряжения об а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коррупци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генный</w:t>
            </w:r>
            <w:proofErr w:type="spell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4C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B44B14" w:rsidP="00B4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Минивагизович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Отсутствие или неполнота административных проц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дур</w:t>
            </w: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147" w:rsidRPr="00882B79" w:rsidRDefault="001B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FD" w:rsidRPr="003819FD" w:rsidRDefault="003819FD" w:rsidP="003819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поскольку 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спарива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мая норма не подпадает под действие ук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занных признаков по следующим основан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ям.</w:t>
            </w:r>
          </w:p>
          <w:p w:rsidR="003819FD" w:rsidRPr="003819FD" w:rsidRDefault="003819FD" w:rsidP="003819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Предусмотренный в </w:t>
            </w:r>
            <w:proofErr w:type="gramStart"/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подпун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3819FD">
              <w:rPr>
                <w:rFonts w:ascii="Times New Roman" w:hAnsi="Times New Roman" w:cs="Times New Roman"/>
                <w:sz w:val="20"/>
                <w:szCs w:val="20"/>
              </w:rPr>
              <w:t xml:space="preserve"> 3.4 проекта Порядка перечень источн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ков информации для подготовки пр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екта доклада не является исчерпыв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ющим. Так, подпунктом «е» пункта 3.4 проекта Порядка пред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смотрено, что в качестве источников информ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ции для подготовки проекта доклада могут быть также иные сведения, к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торые по мнению Регул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рующего органа, позволяют объективно оц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нить применение обязательных тр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бований.</w:t>
            </w:r>
          </w:p>
          <w:p w:rsidR="003819FD" w:rsidRPr="003819FD" w:rsidRDefault="003819FD" w:rsidP="003819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Также абзацем пятым пункта 3.2, пунктом 3.10 проекта Порядка пред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смотрено согласование проекта п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речня нормативных правовых 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тов, содержащих обязательные требов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ния, на основании которого гот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вится проект доклада, проекта докл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 xml:space="preserve">да с органами и организациями, </w:t>
            </w:r>
            <w:proofErr w:type="gramStart"/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gramEnd"/>
            <w:r w:rsidRPr="003819F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которых являются з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щита и представление интересов субъектов предприним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тельской и иной эконом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ческой деятельности, в том числе субъектов малого и средн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го предпринимательства, а также з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интересованных территориал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ных органов федеральных органов испо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нительной власти на стадиях публи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ного обсуждения.</w:t>
            </w:r>
          </w:p>
          <w:p w:rsidR="00882B79" w:rsidRPr="00882B79" w:rsidRDefault="003819FD" w:rsidP="003819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Кроме того, аналогичная норма с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держится в подпункте «д» пункта 17 Правил оценки применения обяз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тельных требований, содерж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щихся в нормативных правовых актах, подг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товки, рассмотрения доклада о д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стижении целей введения обязател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ных требований и принятия решения о продлении срока действия норм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тивного правового акта, устанавл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вающего обязательные треб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вания, или о проведении оценки фактич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ского воздействия нормативного пр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вового акта, устанавливающего об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зательные требования, утве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жденных постановлением Правительства</w:t>
            </w:r>
            <w:r w:rsidRPr="002B1142">
              <w:rPr>
                <w:sz w:val="28"/>
                <w:szCs w:val="28"/>
              </w:rPr>
              <w:t xml:space="preserve"> 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19FD">
              <w:rPr>
                <w:rFonts w:ascii="Times New Roman" w:hAnsi="Times New Roman" w:cs="Times New Roman"/>
                <w:sz w:val="20"/>
                <w:szCs w:val="20"/>
              </w:rPr>
              <w:t>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31.12.2020 № 2454</w:t>
            </w:r>
            <w:bookmarkStart w:id="0" w:name="_GoBack"/>
            <w:bookmarkEnd w:id="0"/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0299F" w:rsidRPr="002E48EE" w:rsidRDefault="00F0299F" w:rsidP="003819FD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6147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19FD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4B1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87227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44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44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cp:lastPrinted>2021-12-28T12:44:00Z</cp:lastPrinted>
  <dcterms:created xsi:type="dcterms:W3CDTF">2021-12-28T12:45:00Z</dcterms:created>
  <dcterms:modified xsi:type="dcterms:W3CDTF">2021-12-28T12:45:00Z</dcterms:modified>
</cp:coreProperties>
</file>