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3E7331" w:rsidRPr="003E7331">
        <w:rPr>
          <w:sz w:val="28"/>
          <w:szCs w:val="28"/>
        </w:rPr>
        <w:t xml:space="preserve"> приказа Министерства земельных и имущественных </w:t>
      </w:r>
      <w:r w:rsidR="003E7331">
        <w:rPr>
          <w:sz w:val="28"/>
          <w:szCs w:val="28"/>
        </w:rPr>
        <w:t>отношений Республики Татарстан «</w:t>
      </w:r>
      <w:bookmarkStart w:id="0" w:name="_GoBack"/>
      <w:bookmarkEnd w:id="0"/>
      <w:r w:rsidR="003E7331" w:rsidRPr="003E7331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согласованию сделок по отчуждению имущества, находящегося в собственности Республики Татарстан, утвержденный приказом Министерства земельных и имущественных отношений Республики Та</w:t>
      </w:r>
      <w:r w:rsidR="003E7331">
        <w:rPr>
          <w:sz w:val="28"/>
          <w:szCs w:val="28"/>
        </w:rPr>
        <w:t>тарстан от 02.12.2019 № 620-пр»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E7331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E58A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EF7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27D4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7F1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30</cp:revision>
  <dcterms:created xsi:type="dcterms:W3CDTF">2021-07-07T11:18:00Z</dcterms:created>
  <dcterms:modified xsi:type="dcterms:W3CDTF">2021-12-20T08:19:00Z</dcterms:modified>
</cp:coreProperties>
</file>