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03AA4">
        <w:rPr>
          <w:rStyle w:val="pt-a0"/>
          <w:bCs/>
          <w:color w:val="000000"/>
          <w:sz w:val="28"/>
          <w:szCs w:val="28"/>
        </w:rPr>
        <w:t>п</w:t>
      </w:r>
      <w:r w:rsidR="00303AA4" w:rsidRPr="00303AA4">
        <w:rPr>
          <w:rStyle w:val="pt-a0"/>
          <w:bCs/>
          <w:color w:val="000000"/>
          <w:sz w:val="28"/>
          <w:szCs w:val="28"/>
        </w:rPr>
        <w:t>роект</w:t>
      </w:r>
      <w:r w:rsidR="00303AA4">
        <w:rPr>
          <w:rStyle w:val="pt-a0"/>
          <w:bCs/>
          <w:color w:val="000000"/>
          <w:sz w:val="28"/>
          <w:szCs w:val="28"/>
        </w:rPr>
        <w:t>а</w:t>
      </w:r>
      <w:r w:rsidR="00303AA4" w:rsidRPr="00303AA4">
        <w:rPr>
          <w:rStyle w:val="pt-a0"/>
          <w:bCs/>
          <w:color w:val="000000"/>
          <w:sz w:val="28"/>
          <w:szCs w:val="28"/>
        </w:rPr>
        <w:t xml:space="preserve"> приказа </w:t>
      </w:r>
      <w:r w:rsidR="00303AA4">
        <w:rPr>
          <w:rStyle w:val="pt-a0"/>
          <w:bCs/>
          <w:color w:val="000000"/>
          <w:sz w:val="28"/>
          <w:szCs w:val="28"/>
        </w:rPr>
        <w:t>«</w:t>
      </w:r>
      <w:r w:rsidR="00303AA4" w:rsidRPr="00303AA4">
        <w:rPr>
          <w:rStyle w:val="pt-a0"/>
          <w:bCs/>
          <w:color w:val="000000"/>
          <w:sz w:val="28"/>
          <w:szCs w:val="28"/>
        </w:rPr>
        <w:t>Об утверждении формы проверочного листа (списка контрольных вопросов), применяем</w:t>
      </w:r>
      <w:r w:rsidR="00FA0196">
        <w:rPr>
          <w:rStyle w:val="pt-a0"/>
          <w:bCs/>
          <w:color w:val="000000"/>
          <w:sz w:val="28"/>
          <w:szCs w:val="28"/>
        </w:rPr>
        <w:t>ой</w:t>
      </w:r>
      <w:bookmarkStart w:id="0" w:name="_GoBack"/>
      <w:bookmarkEnd w:id="0"/>
      <w:r w:rsidR="00303AA4" w:rsidRPr="00303AA4">
        <w:rPr>
          <w:rStyle w:val="pt-a0"/>
          <w:bCs/>
          <w:color w:val="000000"/>
          <w:sz w:val="28"/>
          <w:szCs w:val="28"/>
        </w:rPr>
        <w:t xml:space="preserve"> при осуществлении регионального государственного надзора в области охраны и использования особо охраняемых природных территорий регионального значения</w:t>
      </w:r>
      <w:r w:rsidR="00303AA4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03AA4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67795"/>
    <w:rsid w:val="0059700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A0196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37EE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16</cp:revision>
  <dcterms:created xsi:type="dcterms:W3CDTF">2021-07-22T13:03:00Z</dcterms:created>
  <dcterms:modified xsi:type="dcterms:W3CDTF">2022-01-04T06:27:00Z</dcterms:modified>
</cp:coreProperties>
</file>