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B4F63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67795">
        <w:rPr>
          <w:rStyle w:val="pt-a0"/>
          <w:bCs/>
          <w:color w:val="000000"/>
          <w:sz w:val="28"/>
          <w:szCs w:val="28"/>
        </w:rPr>
        <w:t>п</w:t>
      </w:r>
      <w:r w:rsidR="00567795" w:rsidRPr="00567795">
        <w:rPr>
          <w:rStyle w:val="pt-a0"/>
          <w:bCs/>
          <w:color w:val="000000"/>
          <w:sz w:val="28"/>
          <w:szCs w:val="28"/>
        </w:rPr>
        <w:t>роект</w:t>
      </w:r>
      <w:r w:rsidR="00567795">
        <w:rPr>
          <w:rStyle w:val="pt-a0"/>
          <w:bCs/>
          <w:color w:val="000000"/>
          <w:sz w:val="28"/>
          <w:szCs w:val="28"/>
        </w:rPr>
        <w:t>а</w:t>
      </w:r>
      <w:r w:rsidR="00FC75E8">
        <w:rPr>
          <w:rStyle w:val="pt-a0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857DAC" w:rsidRPr="00857DAC">
        <w:rPr>
          <w:rStyle w:val="pt-a0"/>
          <w:bCs/>
          <w:color w:val="000000"/>
          <w:sz w:val="28"/>
          <w:szCs w:val="28"/>
        </w:rPr>
        <w:t>указа Президента Республики Татарстан «О внесении изменения в структуру Государственного комитета Республики Татарстан по биологическим ресурсам»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67795"/>
    <w:rsid w:val="0059700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46692"/>
    <w:rsid w:val="00951618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01BE"/>
    <w:rsid w:val="00BA7DD8"/>
    <w:rsid w:val="00BD2136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FED7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11</cp:revision>
  <dcterms:created xsi:type="dcterms:W3CDTF">2021-07-22T13:03:00Z</dcterms:created>
  <dcterms:modified xsi:type="dcterms:W3CDTF">2021-11-18T07:43:00Z</dcterms:modified>
</cp:coreProperties>
</file>