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0067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r w:rsidR="0068600B" w:rsidRPr="0068600B">
        <w:rPr>
          <w:rFonts w:ascii="Times New Roman" w:hAnsi="Times New Roman"/>
          <w:sz w:val="28"/>
          <w:szCs w:val="28"/>
          <w:shd w:val="clear" w:color="auto" w:fill="FFFFFF"/>
        </w:rPr>
        <w:t>«О признании утратившим силу постановления Государственного комитета Республики Татарстан по тарифам от 24.08.2018 № 7-6/т 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Арск» Арского муниципального 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332</cp:revision>
  <dcterms:created xsi:type="dcterms:W3CDTF">2018-09-24T14:03:00Z</dcterms:created>
  <dcterms:modified xsi:type="dcterms:W3CDTF">2021-10-14T10:17:00Z</dcterms:modified>
</cp:coreProperties>
</file>