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3D6E1F" w:rsidRDefault="0073269C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по итогам</w:t>
      </w:r>
      <w:r>
        <w:rPr>
          <w:rStyle w:val="pt-a0"/>
          <w:bCs/>
          <w:color w:val="000000"/>
          <w:sz w:val="28"/>
          <w:szCs w:val="28"/>
        </w:rPr>
        <w:t xml:space="preserve"> </w:t>
      </w:r>
      <w:r w:rsidRPr="00810072">
        <w:rPr>
          <w:rStyle w:val="pt-a0"/>
          <w:bCs/>
          <w:color w:val="000000"/>
          <w:sz w:val="28"/>
          <w:szCs w:val="28"/>
        </w:rPr>
        <w:t>независимой антикоррупционной экспертизы</w:t>
      </w:r>
      <w:r w:rsidR="003D6E1F">
        <w:rPr>
          <w:rStyle w:val="pt-a0"/>
          <w:bCs/>
          <w:color w:val="000000"/>
          <w:sz w:val="28"/>
          <w:szCs w:val="28"/>
        </w:rPr>
        <w:t xml:space="preserve">                                     </w:t>
      </w:r>
      <w:r w:rsidR="003D6E1F" w:rsidRPr="003D6E1F">
        <w:rPr>
          <w:bCs/>
          <w:color w:val="000000"/>
          <w:sz w:val="28"/>
          <w:szCs w:val="28"/>
        </w:rPr>
        <w:t xml:space="preserve">проекта постановления Кабинета Министров Республики Татарстан </w:t>
      </w:r>
    </w:p>
    <w:p w:rsidR="003D6E1F" w:rsidRPr="003D6E1F" w:rsidRDefault="004B10B1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«</w:t>
      </w:r>
      <w:bookmarkStart w:id="0" w:name="_GoBack"/>
      <w:bookmarkEnd w:id="0"/>
      <w:r w:rsidR="003D6E1F" w:rsidRPr="003D6E1F">
        <w:rPr>
          <w:bCs/>
          <w:color w:val="000000"/>
          <w:sz w:val="28"/>
          <w:szCs w:val="28"/>
        </w:rPr>
        <w:t>О внесении изменения в Положение о Министерстве по делам молодежи Республики Татарстан, утвержденное постановлением Кабинета Министров Республики Татарстан от 11.07.2018 № 563 «Вопросы Министерства по делам молодежи Республики Татарстан»</w:t>
      </w:r>
    </w:p>
    <w:p w:rsidR="003D6E1F" w:rsidRPr="003D6E1F" w:rsidRDefault="003D6E1F" w:rsidP="003D6E1F">
      <w:pPr>
        <w:pStyle w:val="pt-a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:rsidR="003B70AA" w:rsidRDefault="003B70AA" w:rsidP="00401AF9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3084"/>
      </w:tblGrid>
      <w:tr w:rsidR="0073269C" w:rsidRPr="00825E8C" w:rsidTr="00CB2A95">
        <w:tc>
          <w:tcPr>
            <w:tcW w:w="9571" w:type="dxa"/>
            <w:gridSpan w:val="4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CB2A95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CB2A95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7376"/>
    <w:rsid w:val="00154594"/>
    <w:rsid w:val="0029650F"/>
    <w:rsid w:val="003B70AA"/>
    <w:rsid w:val="003D6E1F"/>
    <w:rsid w:val="00401AF9"/>
    <w:rsid w:val="004B10B1"/>
    <w:rsid w:val="00505133"/>
    <w:rsid w:val="005368D3"/>
    <w:rsid w:val="00646F10"/>
    <w:rsid w:val="00663645"/>
    <w:rsid w:val="006644FE"/>
    <w:rsid w:val="0073269C"/>
    <w:rsid w:val="007572C1"/>
    <w:rsid w:val="00790BCC"/>
    <w:rsid w:val="00810072"/>
    <w:rsid w:val="008F4C5E"/>
    <w:rsid w:val="009D22E9"/>
    <w:rsid w:val="009D498C"/>
    <w:rsid w:val="00A07ADA"/>
    <w:rsid w:val="00A17790"/>
    <w:rsid w:val="00A31BD4"/>
    <w:rsid w:val="00AE68A4"/>
    <w:rsid w:val="00B83903"/>
    <w:rsid w:val="00B848B9"/>
    <w:rsid w:val="00C863A7"/>
    <w:rsid w:val="00CB2A95"/>
    <w:rsid w:val="00CD324F"/>
    <w:rsid w:val="00D0642F"/>
    <w:rsid w:val="00D42CE6"/>
    <w:rsid w:val="00E34364"/>
    <w:rsid w:val="00F73703"/>
    <w:rsid w:val="00FC019D"/>
    <w:rsid w:val="00FE2A19"/>
    <w:rsid w:val="00FF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16F0B"/>
  <w15:docId w15:val="{17495E45-56AF-4A69-AE85-67A500294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Без интервала1"/>
    <w:rsid w:val="00D42C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0073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7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Кадровик</cp:lastModifiedBy>
  <cp:revision>5</cp:revision>
  <dcterms:created xsi:type="dcterms:W3CDTF">2020-11-11T12:38:00Z</dcterms:created>
  <dcterms:modified xsi:type="dcterms:W3CDTF">2020-12-14T06:39:00Z</dcterms:modified>
</cp:coreProperties>
</file>