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Сводная информация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 xml:space="preserve">по итогам </w:t>
      </w:r>
      <w:proofErr w:type="gramStart"/>
      <w:r w:rsidRPr="00D05724">
        <w:rPr>
          <w:rFonts w:ascii="Times New Roman" w:hAnsi="Times New Roman" w:cs="Times New Roman"/>
          <w:sz w:val="24"/>
          <w:szCs w:val="20"/>
        </w:rPr>
        <w:t>независимой</w:t>
      </w:r>
      <w:proofErr w:type="gramEnd"/>
      <w:r w:rsidRPr="00D05724">
        <w:rPr>
          <w:rFonts w:ascii="Times New Roman" w:hAnsi="Times New Roman" w:cs="Times New Roman"/>
          <w:sz w:val="24"/>
          <w:szCs w:val="20"/>
        </w:rPr>
        <w:t xml:space="preserve"> антикоррупционной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экспертизы и (или) общественного обсуждения проекта</w:t>
      </w:r>
    </w:p>
    <w:p w:rsidR="00C14BBE" w:rsidRDefault="00C14BBE" w:rsidP="00D06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D06215" w:rsidRDefault="00C14BBE" w:rsidP="00C14B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proofErr w:type="gramStart"/>
      <w:r w:rsidRPr="00C14BBE">
        <w:rPr>
          <w:rFonts w:ascii="Times New Roman" w:hAnsi="Times New Roman" w:cs="Times New Roman"/>
          <w:sz w:val="24"/>
          <w:szCs w:val="20"/>
        </w:rPr>
        <w:t>постановления Кабинета Министров Республики Татарстан «О внесении изменений в подпрограмму «Организация отдыха детей и молодежи на 2019-2025 годы» государственной программы «Развитие молодежной политики в Республике Татарстан на 2019 – 2025 годы», утвержденную постановлением Кабинета Министров Республики Татарстан от 05.03.2019 № 158 «Об утверждении государственной программы «Развитие молодежной политики в Республике Татарстан на 2019 – 2025 годы»</w:t>
      </w:r>
      <w:proofErr w:type="gramEnd"/>
    </w:p>
    <w:p w:rsidR="00C14BBE" w:rsidRPr="00D06215" w:rsidRDefault="00C14BBE" w:rsidP="00C14B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Общественное обсуждение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:rsidR="00E87F3C" w:rsidRPr="00D05724" w:rsidRDefault="00E87F3C">
      <w:pPr>
        <w:rPr>
          <w:rFonts w:ascii="Times New Roman" w:hAnsi="Times New Roman" w:cs="Times New Roman"/>
          <w:sz w:val="28"/>
        </w:rPr>
      </w:pPr>
    </w:p>
    <w:sectPr w:rsidR="00E87F3C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D5D57"/>
    <w:rsid w:val="000F3C02"/>
    <w:rsid w:val="00100732"/>
    <w:rsid w:val="00143D04"/>
    <w:rsid w:val="006372CA"/>
    <w:rsid w:val="00784C7D"/>
    <w:rsid w:val="00871362"/>
    <w:rsid w:val="0089668A"/>
    <w:rsid w:val="00A353AE"/>
    <w:rsid w:val="00A95C0E"/>
    <w:rsid w:val="00AA77E6"/>
    <w:rsid w:val="00C14BBE"/>
    <w:rsid w:val="00D05724"/>
    <w:rsid w:val="00D06215"/>
    <w:rsid w:val="00E8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Минфин РТ - Гапсаламова Диляра Камилевна</cp:lastModifiedBy>
  <cp:revision>2</cp:revision>
  <dcterms:created xsi:type="dcterms:W3CDTF">2021-10-12T05:34:00Z</dcterms:created>
  <dcterms:modified xsi:type="dcterms:W3CDTF">2021-10-12T05:34:00Z</dcterms:modified>
</cp:coreProperties>
</file>