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355E3E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7F097D">
        <w:rPr>
          <w:rStyle w:val="pt-a0"/>
          <w:bCs/>
          <w:color w:val="000000"/>
          <w:sz w:val="28"/>
          <w:szCs w:val="28"/>
        </w:rPr>
        <w:t>п</w:t>
      </w:r>
      <w:r w:rsidR="007F097D" w:rsidRPr="007F097D">
        <w:rPr>
          <w:bCs/>
          <w:color w:val="000000"/>
          <w:sz w:val="28"/>
          <w:szCs w:val="28"/>
        </w:rPr>
        <w:t xml:space="preserve">роект приказа Государственного комитета РТ по биологическим ресурсам </w:t>
      </w:r>
      <w:r w:rsidR="007F097D">
        <w:rPr>
          <w:bCs/>
          <w:color w:val="000000"/>
          <w:sz w:val="28"/>
          <w:szCs w:val="28"/>
        </w:rPr>
        <w:t>«</w:t>
      </w:r>
      <w:bookmarkStart w:id="0" w:name="_GoBack"/>
      <w:bookmarkEnd w:id="0"/>
      <w:r w:rsidR="007F097D" w:rsidRPr="007F097D">
        <w:rPr>
          <w:bCs/>
          <w:color w:val="000000"/>
          <w:sz w:val="28"/>
          <w:szCs w:val="28"/>
        </w:rPr>
        <w:t>О внесении изменений в приказ Государственного комитета Республики Татарстан по биологическим ресурсам от 16.05.2018 №126-од «Об утверждении Административного регламента предоставления государственной услуги по выдаче разрешения на добычу объектов животного мира, не отнесенных к охотничьим ресурсам и водным биологическим ресурсам, на территории Республики Тат</w:t>
      </w:r>
      <w:r w:rsidR="007F097D">
        <w:rPr>
          <w:bCs/>
          <w:color w:val="000000"/>
          <w:sz w:val="28"/>
          <w:szCs w:val="28"/>
        </w:rPr>
        <w:t>а</w:t>
      </w:r>
      <w:r w:rsidR="007F097D" w:rsidRPr="007F097D">
        <w:rPr>
          <w:bCs/>
          <w:color w:val="000000"/>
          <w:sz w:val="28"/>
          <w:szCs w:val="28"/>
        </w:rPr>
        <w:t>рстан</w:t>
      </w:r>
      <w:r w:rsidR="007F097D">
        <w:rPr>
          <w:bCs/>
          <w:color w:val="000000"/>
          <w:sz w:val="28"/>
          <w:szCs w:val="28"/>
        </w:rPr>
        <w:t>»</w:t>
      </w:r>
      <w:r w:rsidR="003D13E9">
        <w:rPr>
          <w:rStyle w:val="pt-a0"/>
          <w:bCs/>
          <w:color w:val="000000"/>
          <w:sz w:val="28"/>
          <w:szCs w:val="28"/>
        </w:rPr>
        <w:t>.</w:t>
      </w:r>
    </w:p>
    <w:p w:rsidR="0019711F" w:rsidRPr="00825E8C" w:rsidRDefault="0019711F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7F097D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99C2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Рабоча2</cp:lastModifiedBy>
  <cp:revision>3</cp:revision>
  <dcterms:created xsi:type="dcterms:W3CDTF">2021-07-13T11:54:00Z</dcterms:created>
  <dcterms:modified xsi:type="dcterms:W3CDTF">2021-08-12T05:51:00Z</dcterms:modified>
</cp:coreProperties>
</file>