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69C" w:rsidRPr="0085409C" w:rsidRDefault="0073269C" w:rsidP="00E2255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 w:themeColor="text1"/>
          <w:sz w:val="28"/>
          <w:szCs w:val="28"/>
        </w:rPr>
      </w:pPr>
      <w:r w:rsidRPr="0085409C">
        <w:rPr>
          <w:rStyle w:val="pt-a0"/>
          <w:bCs/>
          <w:color w:val="000000" w:themeColor="text1"/>
          <w:sz w:val="28"/>
          <w:szCs w:val="28"/>
        </w:rPr>
        <w:t>Сводная информация</w:t>
      </w:r>
    </w:p>
    <w:p w:rsidR="0073269C" w:rsidRPr="0085409C" w:rsidRDefault="0073269C" w:rsidP="00E2255E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85409C">
        <w:rPr>
          <w:rStyle w:val="pt-a0"/>
          <w:bCs/>
          <w:color w:val="000000" w:themeColor="text1"/>
          <w:sz w:val="28"/>
          <w:szCs w:val="28"/>
        </w:rPr>
        <w:t xml:space="preserve">по итогам </w:t>
      </w:r>
      <w:r w:rsidRPr="0085409C">
        <w:rPr>
          <w:color w:val="000000" w:themeColor="text1"/>
          <w:sz w:val="28"/>
          <w:szCs w:val="28"/>
        </w:rPr>
        <w:t>независимой антикоррупционной экспертизы</w:t>
      </w:r>
    </w:p>
    <w:p w:rsidR="0055589D" w:rsidRDefault="0073269C" w:rsidP="0055589D">
      <w:pPr>
        <w:spacing w:after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85409C">
        <w:rPr>
          <w:rFonts w:ascii="Times New Roman" w:hAnsi="Times New Roman"/>
          <w:color w:val="000000" w:themeColor="text1"/>
          <w:sz w:val="28"/>
          <w:szCs w:val="28"/>
        </w:rPr>
        <w:t xml:space="preserve">и (или) общественного обсуждения </w:t>
      </w:r>
      <w:r w:rsidR="00350FDB">
        <w:rPr>
          <w:rFonts w:ascii="Times New Roman" w:hAnsi="Times New Roman"/>
          <w:color w:val="000000" w:themeColor="text1"/>
          <w:sz w:val="28"/>
          <w:szCs w:val="28"/>
        </w:rPr>
        <w:t xml:space="preserve">приказа Министерства цифрового развития государственного управления, информационных технологий и </w:t>
      </w:r>
      <w:proofErr w:type="spellStart"/>
      <w:r w:rsidR="00350FDB">
        <w:rPr>
          <w:rFonts w:ascii="Times New Roman" w:hAnsi="Times New Roman"/>
          <w:color w:val="000000" w:themeColor="text1"/>
          <w:sz w:val="28"/>
          <w:szCs w:val="28"/>
        </w:rPr>
        <w:t>сявзи</w:t>
      </w:r>
      <w:proofErr w:type="spellEnd"/>
      <w:r w:rsidR="00442024" w:rsidRPr="0085409C">
        <w:rPr>
          <w:rFonts w:ascii="Times New Roman" w:hAnsi="Times New Roman"/>
          <w:color w:val="000000" w:themeColor="text1"/>
          <w:sz w:val="28"/>
          <w:szCs w:val="28"/>
        </w:rPr>
        <w:t xml:space="preserve"> Республики Татарстан</w:t>
      </w:r>
      <w:r w:rsidR="003950C4" w:rsidRPr="0085409C">
        <w:rPr>
          <w:rStyle w:val="pt-a0"/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A215E2" w:rsidRPr="0085409C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F74587" w:rsidRPr="00F74587">
        <w:rPr>
          <w:rFonts w:ascii="Times New Roman" w:hAnsi="Times New Roman"/>
          <w:color w:val="000000" w:themeColor="text1"/>
          <w:sz w:val="28"/>
          <w:szCs w:val="28"/>
        </w:rPr>
        <w:t>О республиканском конкурсе на соискание грантов, направленных на развитие и функционирование государственных языков Республики Татарстан и других языков народов Республики Татарстан «Живой язык – живая нация!»</w:t>
      </w:r>
    </w:p>
    <w:p w:rsidR="00E2255E" w:rsidRDefault="00F74587" w:rsidP="0055589D">
      <w:pPr>
        <w:spacing w:after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F74587">
        <w:rPr>
          <w:rFonts w:ascii="Times New Roman" w:hAnsi="Times New Roman"/>
          <w:color w:val="000000" w:themeColor="text1"/>
          <w:sz w:val="28"/>
          <w:szCs w:val="28"/>
        </w:rPr>
        <w:t>(«</w:t>
      </w:r>
      <w:proofErr w:type="spellStart"/>
      <w:r w:rsidRPr="00F74587">
        <w:rPr>
          <w:rFonts w:ascii="Times New Roman" w:hAnsi="Times New Roman"/>
          <w:color w:val="000000" w:themeColor="text1"/>
          <w:sz w:val="28"/>
          <w:szCs w:val="28"/>
        </w:rPr>
        <w:t>Тере</w:t>
      </w:r>
      <w:proofErr w:type="spellEnd"/>
      <w:r w:rsidRPr="00F74587">
        <w:rPr>
          <w:rFonts w:ascii="Times New Roman" w:hAnsi="Times New Roman"/>
          <w:color w:val="000000" w:themeColor="text1"/>
          <w:sz w:val="28"/>
          <w:szCs w:val="28"/>
        </w:rPr>
        <w:t xml:space="preserve"> тел – </w:t>
      </w:r>
      <w:proofErr w:type="spellStart"/>
      <w:r w:rsidRPr="00F74587">
        <w:rPr>
          <w:rFonts w:ascii="Times New Roman" w:hAnsi="Times New Roman"/>
          <w:color w:val="000000" w:themeColor="text1"/>
          <w:sz w:val="28"/>
          <w:szCs w:val="28"/>
        </w:rPr>
        <w:t>тере</w:t>
      </w:r>
      <w:proofErr w:type="spellEnd"/>
      <w:r w:rsidRPr="00F7458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74587">
        <w:rPr>
          <w:rFonts w:ascii="Times New Roman" w:hAnsi="Times New Roman"/>
          <w:color w:val="000000" w:themeColor="text1"/>
          <w:sz w:val="28"/>
          <w:szCs w:val="28"/>
        </w:rPr>
        <w:t>милләт</w:t>
      </w:r>
      <w:proofErr w:type="spellEnd"/>
      <w:r w:rsidRPr="00F74587">
        <w:rPr>
          <w:rFonts w:ascii="Times New Roman" w:hAnsi="Times New Roman"/>
          <w:color w:val="000000" w:themeColor="text1"/>
          <w:sz w:val="28"/>
          <w:szCs w:val="28"/>
        </w:rPr>
        <w:t>!»)</w:t>
      </w:r>
      <w:r w:rsidR="00C07CBA" w:rsidRPr="00C07CBA">
        <w:rPr>
          <w:rFonts w:ascii="Times New Roman" w:hAnsi="Times New Roman"/>
          <w:color w:val="000000" w:themeColor="text1"/>
          <w:sz w:val="28"/>
          <w:szCs w:val="28"/>
        </w:rPr>
        <w:t>»</w:t>
      </w:r>
    </w:p>
    <w:p w:rsidR="0055589D" w:rsidRPr="00E2255E" w:rsidRDefault="0055589D" w:rsidP="0055589D">
      <w:pPr>
        <w:spacing w:after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8"/>
        <w:gridCol w:w="2480"/>
        <w:gridCol w:w="3185"/>
        <w:gridCol w:w="1709"/>
        <w:gridCol w:w="1353"/>
      </w:tblGrid>
      <w:tr w:rsidR="0073269C" w:rsidRPr="00825E8C" w:rsidTr="00D268E8">
        <w:tc>
          <w:tcPr>
            <w:tcW w:w="9345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D268E8">
        <w:tc>
          <w:tcPr>
            <w:tcW w:w="618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80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18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062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826BF8">
        <w:trPr>
          <w:trHeight w:val="4634"/>
        </w:trPr>
        <w:tc>
          <w:tcPr>
            <w:tcW w:w="618" w:type="dxa"/>
          </w:tcPr>
          <w:p w:rsidR="0073269C" w:rsidRPr="00825E8C" w:rsidRDefault="00232FEF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2480" w:type="dxa"/>
          </w:tcPr>
          <w:p w:rsidR="0073269C" w:rsidRPr="00D268E8" w:rsidRDefault="00232FEF" w:rsidP="00232FEF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proofErr w:type="spellStart"/>
            <w:r w:rsidRPr="00D268E8">
              <w:rPr>
                <w:color w:val="000000"/>
              </w:rPr>
              <w:t>Гибатдинов</w:t>
            </w:r>
            <w:proofErr w:type="spellEnd"/>
            <w:r w:rsidRPr="00D268E8">
              <w:rPr>
                <w:color w:val="000000"/>
              </w:rPr>
              <w:t xml:space="preserve"> Рамис </w:t>
            </w:r>
            <w:proofErr w:type="spellStart"/>
            <w:r w:rsidRPr="00D268E8">
              <w:rPr>
                <w:color w:val="000000"/>
              </w:rPr>
              <w:t>Минивагизович</w:t>
            </w:r>
            <w:proofErr w:type="spellEnd"/>
            <w:r w:rsidRPr="00D268E8">
              <w:rPr>
                <w:color w:val="000000"/>
              </w:rPr>
              <w:t>, распоряжение Минюста РФ от 23.06.2017 № 2754</w:t>
            </w:r>
          </w:p>
        </w:tc>
        <w:tc>
          <w:tcPr>
            <w:tcW w:w="3185" w:type="dxa"/>
          </w:tcPr>
          <w:p w:rsidR="00232FEF" w:rsidRPr="00825E8C" w:rsidRDefault="002303A8" w:rsidP="00232FE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О</w:t>
            </w:r>
            <w:r w:rsidR="00232FEF" w:rsidRPr="00D268E8">
              <w:rPr>
                <w:color w:val="000000"/>
              </w:rPr>
              <w:t>тсутствие или неполнота административных процедур, нормативные коллизии (2 ед.), Юридико-лингвистическая неопределенность</w:t>
            </w:r>
          </w:p>
        </w:tc>
        <w:tc>
          <w:tcPr>
            <w:tcW w:w="3062" w:type="dxa"/>
            <w:gridSpan w:val="2"/>
          </w:tcPr>
          <w:p w:rsidR="0073269C" w:rsidRPr="00825E8C" w:rsidRDefault="00D268E8" w:rsidP="007A04BD">
            <w:pPr>
              <w:tabs>
                <w:tab w:val="left" w:pos="795"/>
                <w:tab w:val="right" w:pos="9900"/>
              </w:tabs>
              <w:jc w:val="both"/>
              <w:rPr>
                <w:color w:val="000000"/>
                <w:sz w:val="28"/>
                <w:szCs w:val="28"/>
              </w:rPr>
            </w:pPr>
            <w:r w:rsidRPr="00D268E8">
              <w:rPr>
                <w:rFonts w:ascii="Times New Roman" w:hAnsi="Times New Roman"/>
                <w:sz w:val="24"/>
                <w:szCs w:val="24"/>
              </w:rPr>
              <w:t xml:space="preserve">При доработке указанного проекта постановления Министерством будут учтены замечания, за исключением замечания к пункту </w:t>
            </w:r>
            <w:r w:rsidR="007A04BD">
              <w:rPr>
                <w:rFonts w:ascii="Times New Roman" w:hAnsi="Times New Roman"/>
                <w:sz w:val="24"/>
                <w:szCs w:val="24"/>
              </w:rPr>
              <w:t>7</w:t>
            </w:r>
            <w:r w:rsidRPr="00D268E8">
              <w:rPr>
                <w:rFonts w:ascii="Times New Roman" w:hAnsi="Times New Roman"/>
                <w:sz w:val="24"/>
                <w:szCs w:val="24"/>
              </w:rPr>
              <w:t>.</w:t>
            </w:r>
            <w:r w:rsidR="007A04BD">
              <w:rPr>
                <w:rFonts w:ascii="Times New Roman" w:hAnsi="Times New Roman"/>
                <w:sz w:val="24"/>
                <w:szCs w:val="24"/>
              </w:rPr>
              <w:t>1</w:t>
            </w:r>
            <w:r w:rsidRPr="00D268E8">
              <w:rPr>
                <w:rFonts w:ascii="Times New Roman" w:hAnsi="Times New Roman"/>
                <w:sz w:val="24"/>
                <w:szCs w:val="24"/>
              </w:rPr>
              <w:t>, который Министерство считаем необходимым оставить без изменения, в связи с тем, что</w:t>
            </w:r>
            <w:r w:rsidR="007A04BD">
              <w:rPr>
                <w:rFonts w:ascii="Times New Roman" w:hAnsi="Times New Roman"/>
                <w:sz w:val="24"/>
                <w:szCs w:val="24"/>
              </w:rPr>
              <w:t xml:space="preserve"> критерии </w:t>
            </w:r>
            <w:r w:rsidR="00631AEB">
              <w:rPr>
                <w:rFonts w:ascii="Times New Roman" w:hAnsi="Times New Roman"/>
                <w:sz w:val="24"/>
                <w:szCs w:val="24"/>
              </w:rPr>
              <w:t>оценки заявок достаточно четко сформулированы</w:t>
            </w:r>
            <w:r w:rsidRPr="00D268E8">
              <w:rPr>
                <w:rFonts w:ascii="Times New Roman" w:hAnsi="Times New Roman"/>
                <w:sz w:val="24"/>
                <w:szCs w:val="24"/>
              </w:rPr>
              <w:t>.</w:t>
            </w:r>
            <w:bookmarkStart w:id="0" w:name="_GoBack"/>
            <w:bookmarkEnd w:id="0"/>
          </w:p>
        </w:tc>
      </w:tr>
      <w:tr w:rsidR="0073269C" w:rsidRPr="00825E8C" w:rsidTr="00D268E8">
        <w:tc>
          <w:tcPr>
            <w:tcW w:w="618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80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85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62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D268E8">
        <w:tc>
          <w:tcPr>
            <w:tcW w:w="618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80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85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62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D268E8">
        <w:tc>
          <w:tcPr>
            <w:tcW w:w="9345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D268E8">
        <w:tc>
          <w:tcPr>
            <w:tcW w:w="618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80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18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62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D268E8">
        <w:tc>
          <w:tcPr>
            <w:tcW w:w="618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80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85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62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D268E8">
        <w:tc>
          <w:tcPr>
            <w:tcW w:w="618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80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85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62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D268E8">
        <w:tc>
          <w:tcPr>
            <w:tcW w:w="618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80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85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62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D268E8">
        <w:tc>
          <w:tcPr>
            <w:tcW w:w="7992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5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D268E8">
        <w:tc>
          <w:tcPr>
            <w:tcW w:w="7992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5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D268E8">
        <w:tc>
          <w:tcPr>
            <w:tcW w:w="7992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5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D268E8">
        <w:tc>
          <w:tcPr>
            <w:tcW w:w="7992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5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D268E8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23F15"/>
    <w:rsid w:val="00033A83"/>
    <w:rsid w:val="00036F9A"/>
    <w:rsid w:val="00135D23"/>
    <w:rsid w:val="001828BC"/>
    <w:rsid w:val="002303A8"/>
    <w:rsid w:val="00232FEF"/>
    <w:rsid w:val="002707CE"/>
    <w:rsid w:val="002B35DE"/>
    <w:rsid w:val="0032614B"/>
    <w:rsid w:val="00350FDB"/>
    <w:rsid w:val="00361E62"/>
    <w:rsid w:val="00373A46"/>
    <w:rsid w:val="003950C4"/>
    <w:rsid w:val="003A36DA"/>
    <w:rsid w:val="003E4FF5"/>
    <w:rsid w:val="00401AF9"/>
    <w:rsid w:val="00442024"/>
    <w:rsid w:val="004454FE"/>
    <w:rsid w:val="004600B9"/>
    <w:rsid w:val="0046341D"/>
    <w:rsid w:val="004668A3"/>
    <w:rsid w:val="004E233E"/>
    <w:rsid w:val="00505133"/>
    <w:rsid w:val="005311AB"/>
    <w:rsid w:val="005368D3"/>
    <w:rsid w:val="0055589D"/>
    <w:rsid w:val="00586EAC"/>
    <w:rsid w:val="005C3B0B"/>
    <w:rsid w:val="0061308D"/>
    <w:rsid w:val="00631AEB"/>
    <w:rsid w:val="006B6D3C"/>
    <w:rsid w:val="0073269C"/>
    <w:rsid w:val="007572C1"/>
    <w:rsid w:val="00761FAF"/>
    <w:rsid w:val="007A04BD"/>
    <w:rsid w:val="007D0956"/>
    <w:rsid w:val="007D1F4D"/>
    <w:rsid w:val="00806F9F"/>
    <w:rsid w:val="00820299"/>
    <w:rsid w:val="00826BF8"/>
    <w:rsid w:val="0084098C"/>
    <w:rsid w:val="0085409C"/>
    <w:rsid w:val="008573F7"/>
    <w:rsid w:val="00864ED4"/>
    <w:rsid w:val="00872020"/>
    <w:rsid w:val="008C285C"/>
    <w:rsid w:val="008D32E2"/>
    <w:rsid w:val="008F4A9E"/>
    <w:rsid w:val="00937CDC"/>
    <w:rsid w:val="009B53E1"/>
    <w:rsid w:val="009F4A00"/>
    <w:rsid w:val="00A215E2"/>
    <w:rsid w:val="00A2336F"/>
    <w:rsid w:val="00AB64BF"/>
    <w:rsid w:val="00AD0B75"/>
    <w:rsid w:val="00AF51A9"/>
    <w:rsid w:val="00B01D11"/>
    <w:rsid w:val="00B26405"/>
    <w:rsid w:val="00B566E8"/>
    <w:rsid w:val="00B848B9"/>
    <w:rsid w:val="00B92C65"/>
    <w:rsid w:val="00BE03E6"/>
    <w:rsid w:val="00C07CBA"/>
    <w:rsid w:val="00C13C42"/>
    <w:rsid w:val="00C15D68"/>
    <w:rsid w:val="00C54FC5"/>
    <w:rsid w:val="00CB1E3A"/>
    <w:rsid w:val="00CC0DB7"/>
    <w:rsid w:val="00CC2170"/>
    <w:rsid w:val="00CE1D75"/>
    <w:rsid w:val="00D24704"/>
    <w:rsid w:val="00D268E8"/>
    <w:rsid w:val="00D86C51"/>
    <w:rsid w:val="00D90770"/>
    <w:rsid w:val="00D97020"/>
    <w:rsid w:val="00DA417C"/>
    <w:rsid w:val="00DE2893"/>
    <w:rsid w:val="00E2255E"/>
    <w:rsid w:val="00E34364"/>
    <w:rsid w:val="00F30B32"/>
    <w:rsid w:val="00F74587"/>
    <w:rsid w:val="00FC019D"/>
    <w:rsid w:val="00FD47B4"/>
    <w:rsid w:val="00FE35CB"/>
    <w:rsid w:val="00FF1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D43D8D-99A7-40DB-8C72-4BE1D5A6E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E225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1410E3-D610-4F31-BCB3-BF1BA2063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natalya</cp:lastModifiedBy>
  <cp:revision>11</cp:revision>
  <dcterms:created xsi:type="dcterms:W3CDTF">2021-08-10T10:09:00Z</dcterms:created>
  <dcterms:modified xsi:type="dcterms:W3CDTF">2021-08-10T10:34:00Z</dcterms:modified>
</cp:coreProperties>
</file>